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C384673" w14:textId="559295A3" w:rsidR="00D7522C" w:rsidRPr="00CD34F7" w:rsidRDefault="00EA7924" w:rsidP="00CD34F7">
      <w:pPr>
        <w:pStyle w:val="papertitle"/>
        <w:spacing w:before="5pt" w:beforeAutospacing="1" w:after="5pt" w:afterAutospacing="1"/>
        <w:rPr>
          <w:kern w:val="48"/>
        </w:rPr>
      </w:pPr>
      <w:r>
        <w:rPr>
          <w:kern w:val="48"/>
        </w:rPr>
        <w:t>Visualistation</w:t>
      </w:r>
      <w:r w:rsidR="00CD34F7">
        <w:rPr>
          <w:kern w:val="48"/>
        </w:rPr>
        <w:t xml:space="preserve"> Coursework</w:t>
      </w:r>
    </w:p>
    <w:p w14:paraId="75F3838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14CE201E" w14:textId="51EAE470" w:rsidR="001A3B3D" w:rsidRPr="00F847A6" w:rsidRDefault="00BD670B" w:rsidP="007B6DDA">
      <w:pPr>
        <w:pStyle w:val="Author"/>
        <w:spacing w:before="5pt" w:beforeAutospacing="1"/>
        <w:rPr>
          <w:sz w:val="18"/>
          <w:szCs w:val="18"/>
        </w:rPr>
      </w:pPr>
      <w:r>
        <w:rPr>
          <w:sz w:val="18"/>
          <w:szCs w:val="18"/>
        </w:rPr>
        <w:br w:type="column"/>
      </w:r>
      <w:r w:rsidR="00E01A58">
        <w:rPr>
          <w:sz w:val="18"/>
          <w:szCs w:val="18"/>
        </w:rPr>
        <w:t>hnjg78</w:t>
      </w:r>
      <w:r w:rsidR="001A3B3D" w:rsidRPr="00F847A6">
        <w:rPr>
          <w:sz w:val="18"/>
          <w:szCs w:val="18"/>
        </w:rPr>
        <w:br/>
      </w:r>
      <w:r w:rsidR="00E01A58">
        <w:rPr>
          <w:sz w:val="18"/>
          <w:szCs w:val="18"/>
        </w:rPr>
        <w:t>Durham University</w:t>
      </w:r>
    </w:p>
    <w:p w14:paraId="42B2CD5B" w14:textId="44EBF22E" w:rsidR="00A20530" w:rsidRDefault="00BD670B" w:rsidP="00A20530">
      <w:pPr>
        <w:pStyle w:val="Author"/>
        <w:spacing w:before="5pt" w:beforeAutospacing="1"/>
      </w:pPr>
      <w:r>
        <w:rPr>
          <w:sz w:val="18"/>
          <w:szCs w:val="18"/>
        </w:rPr>
        <w:br w:type="column"/>
      </w:r>
    </w:p>
    <w:p w14:paraId="607CE736" w14:textId="7FFD5F0B" w:rsidR="00447BB9" w:rsidRDefault="00447BB9" w:rsidP="00447BB9">
      <w:pPr>
        <w:pStyle w:val="Author"/>
        <w:spacing w:before="5pt" w:beforeAutospacing="1"/>
      </w:pPr>
      <w:r>
        <w:t xml:space="preserve"> </w:t>
      </w:r>
    </w:p>
    <w:p w14:paraId="32BEE39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02D59E3"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FA94946" w14:textId="28CF0824" w:rsidR="009303D9" w:rsidRDefault="008766CB" w:rsidP="006B6B66">
      <w:pPr>
        <w:pStyle w:val="Heading1"/>
      </w:pPr>
      <w:r>
        <w:drawing>
          <wp:anchor distT="0" distB="0" distL="114300" distR="114300" simplePos="0" relativeHeight="251673600" behindDoc="0" locked="0" layoutInCell="1" allowOverlap="1" wp14:anchorId="6E69F445" wp14:editId="484549E8">
            <wp:simplePos x="0" y="0"/>
            <wp:positionH relativeFrom="column">
              <wp:posOffset>3322320</wp:posOffset>
            </wp:positionH>
            <wp:positionV relativeFrom="paragraph">
              <wp:posOffset>44296</wp:posOffset>
            </wp:positionV>
            <wp:extent cx="3089910" cy="944245"/>
            <wp:effectExtent l="0" t="0" r="0" b="0"/>
            <wp:wrapTopAndBottom/>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9910" cy="944245"/>
                    </a:xfrm>
                    <a:prstGeom prst="rect">
                      <a:avLst/>
                    </a:prstGeom>
                  </pic:spPr>
                </pic:pic>
              </a:graphicData>
            </a:graphic>
            <wp14:sizeRelH relativeFrom="page">
              <wp14:pctWidth>0%</wp14:pctWidth>
            </wp14:sizeRelH>
            <wp14:sizeRelV relativeFrom="page">
              <wp14:pctHeight>0%</wp14:pctHeight>
            </wp14:sizeRelV>
          </wp:anchor>
        </w:drawing>
      </w:r>
      <w:r w:rsidR="00B87962">
        <w:t>Problem 1</w:t>
      </w:r>
    </w:p>
    <w:p w14:paraId="0800FFB1" w14:textId="1E228185" w:rsidR="00D45A3A" w:rsidRDefault="00B87962" w:rsidP="00D45A3A">
      <w:pPr>
        <w:pStyle w:val="Heading2"/>
      </w:pPr>
      <w:r>
        <w:t>Reasoning Behind Choices</w:t>
      </w:r>
    </w:p>
    <w:p w14:paraId="484D65EE" w14:textId="15C61E2D" w:rsidR="00451094" w:rsidRDefault="006376CB" w:rsidP="00451094">
      <w:pPr>
        <w:jc w:val="both"/>
      </w:pPr>
      <w:r>
        <w:t xml:space="preserve">The goal of this task is to effectively illustrate the different surface elevation of the moon in various areas, to aid scientists in picking a safe place to land the Artemis 3 lander. </w:t>
      </w:r>
    </w:p>
    <w:p w14:paraId="11F2941F" w14:textId="77777777" w:rsidR="006376CB" w:rsidRDefault="006376CB" w:rsidP="00451094">
      <w:pPr>
        <w:jc w:val="both"/>
      </w:pPr>
    </w:p>
    <w:p w14:paraId="1FF53CAD" w14:textId="7A51F221" w:rsidR="006376CB" w:rsidRDefault="006376CB" w:rsidP="00451094">
      <w:pPr>
        <w:jc w:val="both"/>
      </w:pPr>
      <w:r>
        <w:t>The whole GUI can be seen below:</w:t>
      </w:r>
    </w:p>
    <w:p w14:paraId="2F8F37B1" w14:textId="77777777" w:rsidR="006376CB" w:rsidRDefault="006376CB" w:rsidP="00451094">
      <w:pPr>
        <w:jc w:val="both"/>
      </w:pPr>
    </w:p>
    <w:p w14:paraId="69F884EA" w14:textId="1ED91F73" w:rsidR="006376CB" w:rsidRDefault="007C49FD" w:rsidP="00451094">
      <w:pPr>
        <w:jc w:val="both"/>
      </w:pPr>
      <w:r>
        <w:rPr>
          <w:noProof/>
        </w:rPr>
        <w:drawing>
          <wp:inline distT="0" distB="0" distL="0" distR="0" wp14:anchorId="0A984E81" wp14:editId="455E1B50">
            <wp:extent cx="3089910" cy="2439670"/>
            <wp:effectExtent l="0" t="0" r="0" b="0"/>
            <wp:docPr id="1" name="Picture 1"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9910" cy="2439670"/>
                    </a:xfrm>
                    <a:prstGeom prst="rect">
                      <a:avLst/>
                    </a:prstGeom>
                  </pic:spPr>
                </pic:pic>
              </a:graphicData>
            </a:graphic>
          </wp:inline>
        </w:drawing>
      </w:r>
    </w:p>
    <w:p w14:paraId="46EFA270" w14:textId="77777777" w:rsidR="006376CB" w:rsidRDefault="006376CB" w:rsidP="00451094">
      <w:pPr>
        <w:jc w:val="both"/>
      </w:pPr>
    </w:p>
    <w:p w14:paraId="38F0BEE9" w14:textId="44C3AE28" w:rsidR="007C49FD" w:rsidRDefault="007C49FD" w:rsidP="00451094">
      <w:pPr>
        <w:jc w:val="both"/>
      </w:pPr>
      <w:r>
        <w:t xml:space="preserve">In the top left is a displacement map of the whole moon surface. There is a helpful color bar at the top indicating the colormap values used to show the displacement. </w:t>
      </w:r>
      <w:r w:rsidR="00CE3ED5">
        <w:t xml:space="preserve">This makes it easy for scientists to quickly see the approximate height of any area of the moon from an elevated angle. </w:t>
      </w:r>
      <w:r w:rsidR="00A03AA9">
        <w:t xml:space="preserve">As can be seen in the screenshot above, a scientist can drag a box of any size over the map </w:t>
      </w:r>
      <w:proofErr w:type="gramStart"/>
      <w:r w:rsidR="00A03AA9">
        <w:t>in order to</w:t>
      </w:r>
      <w:proofErr w:type="gramEnd"/>
      <w:r w:rsidR="00A03AA9">
        <w:t xml:space="preserve"> zoom into a particular region of the moon. The selected area is then indicated using a red box on the area of interest. </w:t>
      </w:r>
    </w:p>
    <w:p w14:paraId="7B6477E9" w14:textId="487B558F" w:rsidR="004D33EF" w:rsidRDefault="004D33EF" w:rsidP="00451094">
      <w:pPr>
        <w:jc w:val="both"/>
      </w:pPr>
    </w:p>
    <w:p w14:paraId="06E3243E" w14:textId="1313FE9D" w:rsidR="00A03AA9" w:rsidRDefault="001A174B" w:rsidP="00A03AA9">
      <w:pPr>
        <w:ind w:firstLine="14.40pt"/>
        <w:jc w:val="both"/>
      </w:pPr>
      <w:r>
        <w:rPr>
          <w:noProof/>
        </w:rPr>
        <w:drawing>
          <wp:anchor distT="0" distB="0" distL="114300" distR="114300" simplePos="0" relativeHeight="251674624" behindDoc="0" locked="0" layoutInCell="1" allowOverlap="1" wp14:anchorId="568140A0" wp14:editId="00D8C030">
            <wp:simplePos x="0" y="0"/>
            <wp:positionH relativeFrom="column">
              <wp:posOffset>3316605</wp:posOffset>
            </wp:positionH>
            <wp:positionV relativeFrom="paragraph">
              <wp:posOffset>198755</wp:posOffset>
            </wp:positionV>
            <wp:extent cx="3089910" cy="2447290"/>
            <wp:effectExtent l="0" t="0" r="0" b="3810"/>
            <wp:wrapTopAndBottom/>
            <wp:docPr id="9" name="Picture 9"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2447290"/>
                    </a:xfrm>
                    <a:prstGeom prst="rect">
                      <a:avLst/>
                    </a:prstGeom>
                  </pic:spPr>
                </pic:pic>
              </a:graphicData>
            </a:graphic>
            <wp14:sizeRelH relativeFrom="page">
              <wp14:pctWidth>0%</wp14:pctWidth>
            </wp14:sizeRelH>
            <wp14:sizeRelV relativeFrom="page">
              <wp14:pctHeight>0%</wp14:pctHeight>
            </wp14:sizeRelV>
          </wp:anchor>
        </w:drawing>
      </w:r>
      <w:r w:rsidR="00A03AA9">
        <w:t xml:space="preserve">Once an area has been selected by the scientist to zoom into, 2 maps are rendered underneath. On the </w:t>
      </w:r>
      <w:proofErr w:type="gramStart"/>
      <w:r w:rsidR="00A03AA9">
        <w:t>left hand</w:t>
      </w:r>
      <w:proofErr w:type="gramEnd"/>
      <w:r w:rsidR="00A03AA9">
        <w:t xml:space="preserve"> side, is a 3D perspective view of the</w:t>
      </w:r>
      <w:r w:rsidR="00E32989">
        <w:t xml:space="preserve"> selected area of the</w:t>
      </w:r>
      <w:r w:rsidR="00A03AA9">
        <w:t xml:space="preserve"> moon</w:t>
      </w:r>
      <w:r w:rsidR="00E32989">
        <w:t xml:space="preserve">. This allows scientists to see a 3D representation of the area they would like to investigate further. Then, on the right of this is a flat view of the selected moon surface area. </w:t>
      </w:r>
      <w:r w:rsidR="00622EC0">
        <w:t xml:space="preserve">This map shows contours of the selected moon surface, allowing the scientists to </w:t>
      </w:r>
      <w:proofErr w:type="spellStart"/>
      <w:r w:rsidR="00622EC0">
        <w:t>analyse</w:t>
      </w:r>
      <w:proofErr w:type="spellEnd"/>
      <w:r w:rsidR="00622EC0">
        <w:t xml:space="preserve"> the isolines of their selected area of interest</w:t>
      </w:r>
      <w:r w:rsidR="00F9458A">
        <w:t>.</w:t>
      </w:r>
      <w:r w:rsidR="00305E95">
        <w:t xml:space="preserve"> The 3D perspective displacement map and the contour images are displayed alongside each other so that a scientist can easily compare the 2 </w:t>
      </w:r>
      <w:proofErr w:type="gramStart"/>
      <w:r w:rsidR="00305E95">
        <w:t>in order to</w:t>
      </w:r>
      <w:proofErr w:type="gramEnd"/>
      <w:r w:rsidR="00305E95">
        <w:t xml:space="preserve"> better determine if a given location is suitable as a landing site for Artemis 3.</w:t>
      </w:r>
    </w:p>
    <w:p w14:paraId="6E083345" w14:textId="77777777" w:rsidR="004D33EF" w:rsidRDefault="004D33EF" w:rsidP="00A03AA9">
      <w:pPr>
        <w:ind w:firstLine="14.40pt"/>
        <w:jc w:val="both"/>
      </w:pPr>
    </w:p>
    <w:p w14:paraId="4D461515" w14:textId="6465BFA5" w:rsidR="002747B7" w:rsidRDefault="002747B7" w:rsidP="00A03AA9">
      <w:pPr>
        <w:ind w:firstLine="14.40pt"/>
        <w:jc w:val="both"/>
      </w:pPr>
      <w:r>
        <w:t>By clicking on the flat version of the selected area, a scientist can sample the height of any given point on their area of interest. The point that the scientist clicks on is then indicated by a red point on the map where they clicked, and then the longitude and latitude of the selected point, along with the precise height to 3 decimal places, is supplied just beneath the flat view of the selected moon surface</w:t>
      </w:r>
      <w:r w:rsidR="00D704EE">
        <w:t>, as shown in the screenshot below:</w:t>
      </w:r>
    </w:p>
    <w:p w14:paraId="12606633" w14:textId="77777777" w:rsidR="004D33EF" w:rsidRDefault="004D33EF" w:rsidP="004D33EF">
      <w:pPr>
        <w:jc w:val="both"/>
      </w:pPr>
    </w:p>
    <w:p w14:paraId="281D75F2" w14:textId="740E8954" w:rsidR="004D33EF" w:rsidRDefault="004D33EF" w:rsidP="00A2643A">
      <w:pPr>
        <w:ind w:firstLine="14.40pt"/>
        <w:jc w:val="both"/>
      </w:pPr>
      <w:r>
        <w:t xml:space="preserve">The screenshot above shows that a scientist has clicked on the point indicated by the red dot, at longitude 105.167 and latitude 22.5, where the height of the moon surface is 0.235 </w:t>
      </w:r>
      <w:proofErr w:type="spellStart"/>
      <w:r>
        <w:t>metres</w:t>
      </w:r>
      <w:proofErr w:type="spellEnd"/>
      <w:r>
        <w:t xml:space="preserve">. </w:t>
      </w:r>
    </w:p>
    <w:p w14:paraId="27CCBD24" w14:textId="77777777" w:rsidR="00A2643A" w:rsidRDefault="00A2643A" w:rsidP="00A2643A">
      <w:pPr>
        <w:ind w:firstLine="14.40pt"/>
        <w:jc w:val="both"/>
      </w:pPr>
    </w:p>
    <w:p w14:paraId="0AE47262" w14:textId="77CCC826" w:rsidR="00A2643A" w:rsidRDefault="00A2643A" w:rsidP="00A2643A">
      <w:pPr>
        <w:ind w:firstLine="14.40pt"/>
        <w:jc w:val="both"/>
      </w:pPr>
      <w:r>
        <w:t xml:space="preserve">Scientists may find that different colourmaps allow them to </w:t>
      </w:r>
      <w:proofErr w:type="gramStart"/>
      <w:r>
        <w:t>more easily discriminate between height variations</w:t>
      </w:r>
      <w:proofErr w:type="gramEnd"/>
      <w:r>
        <w:t xml:space="preserve"> on the </w:t>
      </w:r>
      <w:proofErr w:type="spellStart"/>
      <w:r>
        <w:t>moons</w:t>
      </w:r>
      <w:proofErr w:type="spellEnd"/>
      <w:r>
        <w:t xml:space="preserve"> surface. As such, in the top right of the GUI, there is a dropdown menu that allows a scientist to select one of 6 different colormaps, shown in the screenshot below:</w:t>
      </w:r>
    </w:p>
    <w:p w14:paraId="3D2A7D14" w14:textId="199AD230" w:rsidR="008766CB" w:rsidRDefault="008766CB" w:rsidP="004D33EF">
      <w:pPr>
        <w:jc w:val="both"/>
      </w:pPr>
    </w:p>
    <w:p w14:paraId="25D46770" w14:textId="0E9BD12C" w:rsidR="00244D23" w:rsidRDefault="00964A86" w:rsidP="004D33EF">
      <w:pPr>
        <w:jc w:val="both"/>
      </w:pPr>
      <w:r>
        <w:rPr>
          <w:noProof/>
        </w:rPr>
        <w:drawing>
          <wp:inline distT="0" distB="0" distL="0" distR="0" wp14:anchorId="0AB43072" wp14:editId="74B3DC8C">
            <wp:extent cx="3089910" cy="721995"/>
            <wp:effectExtent l="0" t="0" r="0" b="1905"/>
            <wp:docPr id="8" name="Picture 8"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721995"/>
                    </a:xfrm>
                    <a:prstGeom prst="rect">
                      <a:avLst/>
                    </a:prstGeom>
                  </pic:spPr>
                </pic:pic>
              </a:graphicData>
            </a:graphic>
          </wp:inline>
        </w:drawing>
      </w:r>
    </w:p>
    <w:p w14:paraId="3303BC4B" w14:textId="667EFAD4" w:rsidR="00244D23" w:rsidRDefault="00C83870" w:rsidP="004D33EF">
      <w:pPr>
        <w:jc w:val="both"/>
      </w:pPr>
      <w:r>
        <w:t xml:space="preserve">A scientist may also be color blind, and so by providing this functionality, the GUI is capable of being used by someone who may suffer with this disability. </w:t>
      </w:r>
      <w:r w:rsidR="00964A86">
        <w:t xml:space="preserve">The magma colormap is specifically designed so that </w:t>
      </w:r>
      <w:proofErr w:type="gramStart"/>
      <w:r w:rsidR="00964A86">
        <w:t>is can be</w:t>
      </w:r>
      <w:proofErr w:type="gramEnd"/>
      <w:r w:rsidR="00964A86">
        <w:t xml:space="preserve"> used by the visually impaired, and as such if someone does have a condition, they can select this colormap, for example.</w:t>
      </w:r>
    </w:p>
    <w:p w14:paraId="2BB1FED8" w14:textId="77777777" w:rsidR="00C83870" w:rsidRDefault="00C83870" w:rsidP="004D33EF">
      <w:pPr>
        <w:jc w:val="both"/>
      </w:pPr>
    </w:p>
    <w:p w14:paraId="690E3A87" w14:textId="1BBB5E6F" w:rsidR="00C83870" w:rsidRDefault="0049104B" w:rsidP="00271351">
      <w:pPr>
        <w:ind w:firstLine="14.40pt"/>
        <w:jc w:val="both"/>
      </w:pPr>
      <w:r>
        <w:t xml:space="preserve">Once a scientist has chosen </w:t>
      </w:r>
      <w:r w:rsidR="006D17DE">
        <w:t>a</w:t>
      </w:r>
      <w:r>
        <w:t xml:space="preserve"> colormap, the GUI renders the maps once again to adapt to this change. For example, if a scientist was to choose the </w:t>
      </w:r>
      <w:r w:rsidR="00671A76">
        <w:t>magma</w:t>
      </w:r>
      <w:r>
        <w:t xml:space="preserve"> colormap, the GUI would change to the following:</w:t>
      </w:r>
    </w:p>
    <w:p w14:paraId="144AFC00" w14:textId="1348D5E4" w:rsidR="004D7000" w:rsidRDefault="00187BCB" w:rsidP="004D33EF">
      <w:pPr>
        <w:jc w:val="both"/>
      </w:pPr>
      <w:r>
        <w:lastRenderedPageBreak/>
        <w:t>At the bottom of the GUI, there are 2 input boxes. The first allows the scientist to change the perspective of the 3D perspective displacement map. Before the scientist changes the settings that can be inputted into either of these input fields, the current settings are outlined in the text above the 2 zoomed in maps</w:t>
      </w:r>
      <w:r w:rsidR="00672611">
        <w:t>.</w:t>
      </w:r>
    </w:p>
    <w:p w14:paraId="3D3E917D" w14:textId="77777777" w:rsidR="0049104B" w:rsidRDefault="0049104B" w:rsidP="004D33EF">
      <w:pPr>
        <w:jc w:val="both"/>
      </w:pPr>
    </w:p>
    <w:p w14:paraId="07D36FD6" w14:textId="706F62E1" w:rsidR="00F92E47" w:rsidRDefault="001153E5" w:rsidP="006635B8">
      <w:pPr>
        <w:ind w:firstLine="36pt"/>
        <w:jc w:val="both"/>
      </w:pPr>
      <w:r>
        <w:t>The first bit of information tells the scientist the exact area they have chosen to zoom in upon, given by the minimum and maximum longitude and latitude values. The location of the zoomed in region is given in longitude and latitude values, as this is the standard method for scientists investigating locations.</w:t>
      </w:r>
      <w:r w:rsidR="00F92E47">
        <w:t xml:space="preserve"> Secondly, the view azimuth is given. The view azimuth helps the scientist to change the orientation at which they are viewing their chosen zoomed in surface. Then, the elevation is displayed, which tells the scientist the height at which they are currently viewing their 3D surface. The diagram below shows a visual representation of view azimuth and elevation</w:t>
      </w:r>
      <w:r w:rsidR="00A53EC1">
        <w:t xml:space="preserve">, courtesy of </w:t>
      </w:r>
      <w:proofErr w:type="spellStart"/>
      <w:r w:rsidR="00A53EC1">
        <w:t>Celestis</w:t>
      </w:r>
      <w:proofErr w:type="spellEnd"/>
      <w:r w:rsidR="00A53EC1">
        <w:t xml:space="preserve"> Satellite Tracking [1]. </w:t>
      </w:r>
    </w:p>
    <w:p w14:paraId="306ED84A" w14:textId="77777777" w:rsidR="00F92E47" w:rsidRDefault="00F92E47" w:rsidP="004D33EF">
      <w:pPr>
        <w:jc w:val="both"/>
      </w:pPr>
    </w:p>
    <w:p w14:paraId="52D255A8" w14:textId="5CE0156A" w:rsidR="001153E5" w:rsidRDefault="00A53EC1" w:rsidP="004D33EF">
      <w:pPr>
        <w:jc w:val="both"/>
      </w:pPr>
      <w:r>
        <w:fldChar w:fldCharType="begin"/>
      </w:r>
      <w:r>
        <w:instrText xml:space="preserve"> INCLUDEPICTURE "https://www.celestis.com/media/3811/az_elevation.jpg" \* MERGEFORMATINET </w:instrText>
      </w:r>
      <w:r>
        <w:fldChar w:fldCharType="separate"/>
      </w:r>
      <w:r>
        <w:rPr>
          <w:noProof/>
        </w:rPr>
        <w:drawing>
          <wp:inline distT="0" distB="0" distL="0" distR="0" wp14:anchorId="33BA0314" wp14:editId="0F80D7B6">
            <wp:extent cx="3089910" cy="2218055"/>
            <wp:effectExtent l="0" t="0" r="0" b="4445"/>
            <wp:docPr id="22" name="Picture 22" descr="What are the &quot;azimuth and elevation&quot; of a satellite ..."/>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What are the &quot;azimuth and elevation&quot; of a satelli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910" cy="2218055"/>
                    </a:xfrm>
                    <a:prstGeom prst="rect">
                      <a:avLst/>
                    </a:prstGeom>
                    <a:noFill/>
                    <a:ln>
                      <a:noFill/>
                    </a:ln>
                  </pic:spPr>
                </pic:pic>
              </a:graphicData>
            </a:graphic>
          </wp:inline>
        </w:drawing>
      </w:r>
      <w:r>
        <w:fldChar w:fldCharType="end"/>
      </w:r>
      <w:r w:rsidR="00AC3723">
        <w:t xml:space="preserve"> </w:t>
      </w:r>
      <w:r w:rsidR="001153E5">
        <w:t xml:space="preserve"> </w:t>
      </w:r>
    </w:p>
    <w:p w14:paraId="40577765" w14:textId="5C6C42C2" w:rsidR="00FD796C" w:rsidRDefault="00FD796C" w:rsidP="004D33EF">
      <w:pPr>
        <w:jc w:val="both"/>
      </w:pPr>
      <w:r>
        <w:t xml:space="preserve">As stated on the first input field, a scientist can enter their chosen View Azimuth and Elevation, in the format specified in brackets. For example, if a scientist wanted to change their view of the 3D surface to a view azimuth of 120 and an elevation of 60, they would put the following in the input field: [120, 60] and press the button: Change Perspective. For </w:t>
      </w:r>
      <w:proofErr w:type="gramStart"/>
      <w:r>
        <w:t>example</w:t>
      </w:r>
      <w:proofErr w:type="gramEnd"/>
      <w:r>
        <w:t xml:space="preserve"> on the following region, the map would change from the figure on the </w:t>
      </w:r>
      <w:r w:rsidR="00112A37">
        <w:t>top</w:t>
      </w:r>
      <w:r>
        <w:t xml:space="preserve">, to the figure on the </w:t>
      </w:r>
      <w:r w:rsidR="00112A37">
        <w:t>bottom</w:t>
      </w:r>
      <w:r>
        <w:t xml:space="preserve"> as a result of these actions:</w:t>
      </w:r>
    </w:p>
    <w:p w14:paraId="26266CBE" w14:textId="7E2F521A" w:rsidR="00A64DDC" w:rsidRDefault="00A64DDC" w:rsidP="004D33EF">
      <w:pPr>
        <w:jc w:val="both"/>
      </w:pPr>
    </w:p>
    <w:p w14:paraId="311EB6A6" w14:textId="4B17D3B4" w:rsidR="00FD796C" w:rsidRDefault="00112A37" w:rsidP="004D33EF">
      <w:pPr>
        <w:jc w:val="both"/>
      </w:pPr>
      <w:r>
        <w:rPr>
          <w:noProof/>
        </w:rPr>
        <w:drawing>
          <wp:inline distT="0" distB="0" distL="0" distR="0" wp14:anchorId="6C2175D8" wp14:editId="532C5794">
            <wp:extent cx="3089910" cy="1542415"/>
            <wp:effectExtent l="0" t="0" r="0" b="0"/>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542415"/>
                    </a:xfrm>
                    <a:prstGeom prst="rect">
                      <a:avLst/>
                    </a:prstGeom>
                  </pic:spPr>
                </pic:pic>
              </a:graphicData>
            </a:graphic>
          </wp:inline>
        </w:drawing>
      </w:r>
    </w:p>
    <w:p w14:paraId="151DC050" w14:textId="27EBEE54" w:rsidR="00FD796C" w:rsidRDefault="00A64DDC" w:rsidP="004D33EF">
      <w:pPr>
        <w:jc w:val="both"/>
      </w:pPr>
      <w:r>
        <w:t>View Azimuth: 150, Elevation: 30</w:t>
      </w:r>
    </w:p>
    <w:p w14:paraId="5BE766FE" w14:textId="77777777" w:rsidR="00A64DDC" w:rsidRDefault="00A64DDC" w:rsidP="004D33EF">
      <w:pPr>
        <w:jc w:val="both"/>
      </w:pPr>
    </w:p>
    <w:p w14:paraId="0A211641" w14:textId="77777777" w:rsidR="00A56FE7" w:rsidRDefault="00A56FE7" w:rsidP="004D33EF">
      <w:pPr>
        <w:jc w:val="both"/>
      </w:pPr>
    </w:p>
    <w:p w14:paraId="10CE4732" w14:textId="77777777" w:rsidR="00A56FE7" w:rsidRDefault="00A56FE7" w:rsidP="004D33EF">
      <w:pPr>
        <w:jc w:val="both"/>
      </w:pPr>
    </w:p>
    <w:p w14:paraId="688635B4" w14:textId="77777777" w:rsidR="00A56FE7" w:rsidRDefault="00A56FE7" w:rsidP="004D33EF">
      <w:pPr>
        <w:jc w:val="both"/>
      </w:pPr>
    </w:p>
    <w:p w14:paraId="13FE05FF" w14:textId="27E3B3B0" w:rsidR="00A56FE7" w:rsidRDefault="00A56FE7" w:rsidP="004D33EF">
      <w:pPr>
        <w:jc w:val="both"/>
      </w:pPr>
      <w:r>
        <w:rPr>
          <w:noProof/>
        </w:rPr>
        <w:drawing>
          <wp:inline distT="0" distB="0" distL="0" distR="0" wp14:anchorId="657128DF" wp14:editId="64CDE373">
            <wp:extent cx="3089910" cy="1547495"/>
            <wp:effectExtent l="0" t="0" r="0" b="1905"/>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1547495"/>
                    </a:xfrm>
                    <a:prstGeom prst="rect">
                      <a:avLst/>
                    </a:prstGeom>
                  </pic:spPr>
                </pic:pic>
              </a:graphicData>
            </a:graphic>
          </wp:inline>
        </w:drawing>
      </w:r>
    </w:p>
    <w:p w14:paraId="750B9A68" w14:textId="67FF7420" w:rsidR="00A56FE7" w:rsidRDefault="00A56FE7" w:rsidP="004D33EF">
      <w:pPr>
        <w:jc w:val="both"/>
      </w:pPr>
      <w:r>
        <w:t>View Azimuth: 120, Elevation: 60</w:t>
      </w:r>
    </w:p>
    <w:p w14:paraId="5E0D2B71" w14:textId="77777777" w:rsidR="00A56FE7" w:rsidRDefault="00A56FE7" w:rsidP="004D33EF">
      <w:pPr>
        <w:jc w:val="both"/>
      </w:pPr>
    </w:p>
    <w:p w14:paraId="06EBC5D3" w14:textId="3A62E4CD" w:rsidR="00A56FE7" w:rsidRDefault="00A56FE7" w:rsidP="004D33EF">
      <w:pPr>
        <w:jc w:val="both"/>
      </w:pPr>
      <w:r>
        <w:t xml:space="preserve">As can be seen in the bottom figure, the 3D perspective has clearly been rotated, and the height of the camera pointing at the moon surface has clearly been elevated to a greater height, exactly what the scientist specified. </w:t>
      </w:r>
    </w:p>
    <w:p w14:paraId="656155F3" w14:textId="77777777" w:rsidR="00A56FE7" w:rsidRDefault="00A56FE7" w:rsidP="004D33EF">
      <w:pPr>
        <w:jc w:val="both"/>
      </w:pPr>
    </w:p>
    <w:p w14:paraId="319F837F" w14:textId="42BFBFFF" w:rsidR="00A56FE7" w:rsidRDefault="00D1001D" w:rsidP="00F25C2C">
      <w:pPr>
        <w:ind w:firstLine="36pt"/>
        <w:jc w:val="both"/>
      </w:pPr>
      <w:r>
        <w:t xml:space="preserve">The second input allows the scientist to change the height at which the </w:t>
      </w:r>
      <w:proofErr w:type="spellStart"/>
      <w:r>
        <w:t>isocontours</w:t>
      </w:r>
      <w:proofErr w:type="spellEnd"/>
      <w:r>
        <w:t xml:space="preserve"> are displayed on the flat version of the zoomed in area of the moon’s surface.</w:t>
      </w:r>
      <w:r w:rsidR="00AD3469">
        <w:t xml:space="preserve"> By default, due to the moon’s surface being </w:t>
      </w:r>
      <w:proofErr w:type="gramStart"/>
      <w:r w:rsidR="00AD3469">
        <w:t>fairly flat</w:t>
      </w:r>
      <w:proofErr w:type="gramEnd"/>
      <w:r w:rsidR="00AD3469">
        <w:t xml:space="preserve"> and the range of height values not being very large (approximately between -10 </w:t>
      </w:r>
      <w:proofErr w:type="spellStart"/>
      <w:r w:rsidR="00AD3469">
        <w:t>metres</w:t>
      </w:r>
      <w:proofErr w:type="spellEnd"/>
      <w:r w:rsidR="00AD3469">
        <w:t xml:space="preserve"> and 10 </w:t>
      </w:r>
      <w:proofErr w:type="spellStart"/>
      <w:r w:rsidR="00AD3469">
        <w:t>metres</w:t>
      </w:r>
      <w:proofErr w:type="spellEnd"/>
      <w:r w:rsidR="00AD3469">
        <w:t xml:space="preserve"> of elevation), the default height at which </w:t>
      </w:r>
      <w:proofErr w:type="spellStart"/>
      <w:r w:rsidR="00AD3469">
        <w:t>isocontours</w:t>
      </w:r>
      <w:proofErr w:type="spellEnd"/>
      <w:r w:rsidR="00AD3469">
        <w:t xml:space="preserve"> are displayed is every 1 </w:t>
      </w:r>
      <w:proofErr w:type="spellStart"/>
      <w:r w:rsidR="00AD3469">
        <w:t>metre</w:t>
      </w:r>
      <w:proofErr w:type="spellEnd"/>
      <w:r w:rsidR="00AD3469">
        <w:t xml:space="preserve"> of elevation. </w:t>
      </w:r>
      <w:r w:rsidR="00E5020C">
        <w:t xml:space="preserve">A scientist can specify any height </w:t>
      </w:r>
      <w:proofErr w:type="gramStart"/>
      <w:r w:rsidR="00E5020C">
        <w:t>in order to</w:t>
      </w:r>
      <w:proofErr w:type="gramEnd"/>
      <w:r w:rsidR="00E5020C">
        <w:t xml:space="preserve"> change this default value. For example, if a scientist wanted to change the height between </w:t>
      </w:r>
      <w:proofErr w:type="spellStart"/>
      <w:r w:rsidR="00E5020C">
        <w:t>isocontours</w:t>
      </w:r>
      <w:proofErr w:type="spellEnd"/>
      <w:r w:rsidR="00E5020C">
        <w:t xml:space="preserve"> to 2 </w:t>
      </w:r>
      <w:proofErr w:type="spellStart"/>
      <w:r w:rsidR="00E5020C">
        <w:t>metres</w:t>
      </w:r>
      <w:proofErr w:type="spellEnd"/>
      <w:r w:rsidR="00E5020C">
        <w:t xml:space="preserve">, instead of 1, if they thought there were too many </w:t>
      </w:r>
      <w:proofErr w:type="spellStart"/>
      <w:r w:rsidR="00E5020C">
        <w:t>isocontours</w:t>
      </w:r>
      <w:proofErr w:type="spellEnd"/>
      <w:r w:rsidR="00E5020C">
        <w:t xml:space="preserve"> being displayed on the image, making it hard to read, then the below top image would change to the second:</w:t>
      </w:r>
    </w:p>
    <w:p w14:paraId="58B37A69" w14:textId="77777777" w:rsidR="00EB58C0" w:rsidRDefault="00EB58C0" w:rsidP="004D33EF">
      <w:pPr>
        <w:jc w:val="both"/>
      </w:pPr>
    </w:p>
    <w:p w14:paraId="605EACD1" w14:textId="77777777" w:rsidR="00EB58C0" w:rsidRDefault="00EB58C0" w:rsidP="004D33EF">
      <w:pPr>
        <w:jc w:val="both"/>
      </w:pPr>
    </w:p>
    <w:p w14:paraId="577B1356" w14:textId="348B74AF" w:rsidR="00D52497" w:rsidRDefault="00EB58C0" w:rsidP="004D33EF">
      <w:pPr>
        <w:jc w:val="both"/>
      </w:pPr>
      <w:r>
        <w:rPr>
          <w:noProof/>
        </w:rPr>
        <w:drawing>
          <wp:inline distT="0" distB="0" distL="0" distR="0" wp14:anchorId="272DDD53" wp14:editId="34657D7A">
            <wp:extent cx="3089910" cy="1539875"/>
            <wp:effectExtent l="0" t="0" r="0" b="0"/>
            <wp:docPr id="28" name="Picture 28"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1539875"/>
                    </a:xfrm>
                    <a:prstGeom prst="rect">
                      <a:avLst/>
                    </a:prstGeom>
                  </pic:spPr>
                </pic:pic>
              </a:graphicData>
            </a:graphic>
          </wp:inline>
        </w:drawing>
      </w:r>
    </w:p>
    <w:p w14:paraId="78538053" w14:textId="5DED735A" w:rsidR="00D52497" w:rsidRDefault="00D52497" w:rsidP="004D33EF">
      <w:pPr>
        <w:jc w:val="both"/>
      </w:pPr>
      <w:proofErr w:type="spellStart"/>
      <w:r>
        <w:t>Isocontours</w:t>
      </w:r>
      <w:proofErr w:type="spellEnd"/>
      <w:r>
        <w:t xml:space="preserve"> generated every 1 </w:t>
      </w:r>
      <w:proofErr w:type="spellStart"/>
      <w:proofErr w:type="gramStart"/>
      <w:r>
        <w:t>metre</w:t>
      </w:r>
      <w:proofErr w:type="spellEnd"/>
      <w:proofErr w:type="gramEnd"/>
    </w:p>
    <w:p w14:paraId="1C579F76" w14:textId="77777777" w:rsidR="00EB58C0" w:rsidRDefault="00EB58C0" w:rsidP="004D33EF">
      <w:pPr>
        <w:jc w:val="both"/>
      </w:pPr>
    </w:p>
    <w:p w14:paraId="0BDE1BA0" w14:textId="77777777" w:rsidR="00EB58C0" w:rsidRDefault="00EB58C0" w:rsidP="004D33EF">
      <w:pPr>
        <w:jc w:val="both"/>
      </w:pPr>
    </w:p>
    <w:p w14:paraId="3A115CCF" w14:textId="3862077A" w:rsidR="00D52497" w:rsidRDefault="00EB58C0" w:rsidP="004D33EF">
      <w:pPr>
        <w:jc w:val="both"/>
      </w:pPr>
      <w:r>
        <w:rPr>
          <w:noProof/>
        </w:rPr>
        <w:drawing>
          <wp:inline distT="0" distB="0" distL="0" distR="0" wp14:anchorId="23C59509" wp14:editId="18B6273A">
            <wp:extent cx="3089910" cy="1547495"/>
            <wp:effectExtent l="0" t="0" r="0" b="1905"/>
            <wp:docPr id="29" name="Picture 29"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Background patter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910" cy="1547495"/>
                    </a:xfrm>
                    <a:prstGeom prst="rect">
                      <a:avLst/>
                    </a:prstGeom>
                  </pic:spPr>
                </pic:pic>
              </a:graphicData>
            </a:graphic>
          </wp:inline>
        </w:drawing>
      </w:r>
    </w:p>
    <w:p w14:paraId="0818E228" w14:textId="3138D82D" w:rsidR="00D52497" w:rsidRDefault="00D52497" w:rsidP="004D33EF">
      <w:pPr>
        <w:jc w:val="both"/>
      </w:pPr>
    </w:p>
    <w:p w14:paraId="1A3CFD81" w14:textId="11EDBFD6" w:rsidR="00E0484C" w:rsidRDefault="00E0484C" w:rsidP="004D33EF">
      <w:pPr>
        <w:jc w:val="both"/>
      </w:pPr>
      <w:proofErr w:type="spellStart"/>
      <w:r>
        <w:t>Isocontours</w:t>
      </w:r>
      <w:proofErr w:type="spellEnd"/>
      <w:r>
        <w:t xml:space="preserve"> generated every 2 </w:t>
      </w:r>
      <w:proofErr w:type="spellStart"/>
      <w:proofErr w:type="gramStart"/>
      <w:r>
        <w:t>metres</w:t>
      </w:r>
      <w:proofErr w:type="spellEnd"/>
      <w:proofErr w:type="gramEnd"/>
    </w:p>
    <w:p w14:paraId="50B98C1D" w14:textId="77777777" w:rsidR="00E75972" w:rsidRDefault="00E75972" w:rsidP="004D33EF">
      <w:pPr>
        <w:jc w:val="both"/>
      </w:pPr>
    </w:p>
    <w:p w14:paraId="502D4668" w14:textId="77777777" w:rsidR="00E75972" w:rsidRDefault="00E75972" w:rsidP="004D33EF">
      <w:pPr>
        <w:jc w:val="both"/>
      </w:pPr>
    </w:p>
    <w:p w14:paraId="4B84DD77" w14:textId="77777777" w:rsidR="00FB0720" w:rsidRPr="00FB0720" w:rsidRDefault="00FB0720" w:rsidP="00FB0720">
      <w:pPr>
        <w:jc w:val="both"/>
      </w:pPr>
    </w:p>
    <w:p w14:paraId="5A4A645B" w14:textId="3EFEC5A6" w:rsidR="00B87962" w:rsidRDefault="00B87962" w:rsidP="00B87962">
      <w:pPr>
        <w:pStyle w:val="Heading2"/>
      </w:pPr>
      <w:r>
        <w:lastRenderedPageBreak/>
        <w:t>Advantages and Disadvantages of Each Method</w:t>
      </w:r>
    </w:p>
    <w:p w14:paraId="11053425" w14:textId="213C8C5B" w:rsidR="00AC546D" w:rsidRDefault="00031ED6" w:rsidP="00AC546D">
      <w:pPr>
        <w:jc w:val="both"/>
        <w:rPr>
          <w:u w:val="single"/>
        </w:rPr>
      </w:pPr>
      <w:r>
        <w:rPr>
          <w:u w:val="single"/>
        </w:rPr>
        <w:t>Whole Moon Surface Image</w:t>
      </w:r>
    </w:p>
    <w:p w14:paraId="3F993EB2" w14:textId="1CC762EA" w:rsidR="00901800" w:rsidRDefault="00702CD9" w:rsidP="00AC546D">
      <w:pPr>
        <w:jc w:val="both"/>
      </w:pPr>
      <w:r>
        <w:t>The whole moon surface image allows the scientist to get an overview of the whole surface of the moon so that they can identify specific areas to zoom in upon. It allows the scientist to understand the overall surface of the moon and make good first estimations of where the best landing areas could potentially be.</w:t>
      </w:r>
    </w:p>
    <w:p w14:paraId="7DD64046" w14:textId="77777777" w:rsidR="00580F50" w:rsidRDefault="00580F50" w:rsidP="00AC546D">
      <w:pPr>
        <w:jc w:val="both"/>
      </w:pPr>
    </w:p>
    <w:p w14:paraId="7F600B38" w14:textId="32899012" w:rsidR="00702CD9" w:rsidRDefault="00702CD9" w:rsidP="002A4E8C">
      <w:pPr>
        <w:ind w:firstLine="36pt"/>
        <w:jc w:val="both"/>
      </w:pPr>
      <w:r>
        <w:t xml:space="preserve">The disadvantages of this are that because the whole moon surface is shown in a </w:t>
      </w:r>
      <w:proofErr w:type="gramStart"/>
      <w:r>
        <w:t>fairly small</w:t>
      </w:r>
      <w:proofErr w:type="gramEnd"/>
      <w:r>
        <w:t xml:space="preserve"> area of the screen, the scientist cannot easily see the change in heights in a more localized area. Additionally, the elevation </w:t>
      </w:r>
      <w:proofErr w:type="spellStart"/>
      <w:r>
        <w:t>colours</w:t>
      </w:r>
      <w:proofErr w:type="spellEnd"/>
      <w:r>
        <w:t xml:space="preserve"> are affected by the highest and lowest areas in the image. As the moon is </w:t>
      </w:r>
      <w:proofErr w:type="gramStart"/>
      <w:r>
        <w:t>on the whole</w:t>
      </w:r>
      <w:proofErr w:type="gramEnd"/>
      <w:r>
        <w:t xml:space="preserve"> a fairly flat surface, most of the moon appears to have the same </w:t>
      </w:r>
      <w:proofErr w:type="spellStart"/>
      <w:r>
        <w:t>colour</w:t>
      </w:r>
      <w:proofErr w:type="spellEnd"/>
      <w:r>
        <w:t xml:space="preserve">, and so differentiating the heights of the surface in a given area is more difficult. </w:t>
      </w:r>
    </w:p>
    <w:p w14:paraId="4821D2A3" w14:textId="77777777" w:rsidR="004930EA" w:rsidRPr="00901800" w:rsidRDefault="004930EA" w:rsidP="00AC546D">
      <w:pPr>
        <w:jc w:val="both"/>
      </w:pPr>
    </w:p>
    <w:p w14:paraId="2721D755" w14:textId="77777777" w:rsidR="00901800" w:rsidRDefault="00901800" w:rsidP="00AC546D">
      <w:pPr>
        <w:jc w:val="both"/>
        <w:rPr>
          <w:u w:val="single"/>
        </w:rPr>
      </w:pPr>
    </w:p>
    <w:p w14:paraId="20339737" w14:textId="31C5FA82" w:rsidR="00031ED6" w:rsidRDefault="00031ED6" w:rsidP="00AC546D">
      <w:pPr>
        <w:jc w:val="both"/>
        <w:rPr>
          <w:u w:val="single"/>
        </w:rPr>
      </w:pPr>
      <w:r>
        <w:rPr>
          <w:u w:val="single"/>
        </w:rPr>
        <w:t>3D Perspective Displacement Map</w:t>
      </w:r>
    </w:p>
    <w:p w14:paraId="4751680D" w14:textId="4DFB6B9C" w:rsidR="004930EA" w:rsidRDefault="00242B38" w:rsidP="00AC546D">
      <w:pPr>
        <w:jc w:val="both"/>
      </w:pPr>
      <w:r>
        <w:t xml:space="preserve">The advantage of the 3D perspective displacement image is that it allows the scientist to see a more representative </w:t>
      </w:r>
      <w:proofErr w:type="spellStart"/>
      <w:r>
        <w:t>visualisation</w:t>
      </w:r>
      <w:proofErr w:type="spellEnd"/>
      <w:r>
        <w:t xml:space="preserve"> of the moon’s surface </w:t>
      </w:r>
      <w:proofErr w:type="gramStart"/>
      <w:r>
        <w:t>in a given</w:t>
      </w:r>
      <w:proofErr w:type="gramEnd"/>
      <w:r>
        <w:t xml:space="preserve"> region compared to the overall surface shown in the top of the GUI. This is because a flat displacement map may be hard for the scientist to visualize in their head. However, the 3D perspective displacement map shows the scientist a visualization of the moon that they would see if they were to be just above the moon’s surface looking at it through a camera or with their own eyes. </w:t>
      </w:r>
      <w:r w:rsidR="006950E0">
        <w:t xml:space="preserve">Additionally, as the 3D displacement image is a zoomed in area of the surface, it offsets the issues mentioned previously about the scientist finding it difficult to differentiate heights in more localized areas. </w:t>
      </w:r>
      <w:r w:rsidR="005E0197">
        <w:t xml:space="preserve">Additionally, a scientist’s role is often to present their findings to stakeholders, for example the scientist in charge of finding a suitable landing site may be asked to present his findings to the rest of the Artemis mission personnel. As such, being able to provide a 3D representation of a possible site may be easier to communicate to more non-technical audiences. </w:t>
      </w:r>
      <w:r w:rsidR="00626A82">
        <w:t xml:space="preserve">The 3D perspective map also allows for elevation gradients to be much more visible compared to a flat elevation map such as the one found at the top of the GUI. This is because the scientist can clearly see the difference between </w:t>
      </w:r>
      <w:r w:rsidR="000215FF">
        <w:t>neighboring</w:t>
      </w:r>
      <w:r w:rsidR="00626A82">
        <w:t xml:space="preserve"> points on the surface, as they can be viewed from an angle that is not directly overhead. </w:t>
      </w:r>
    </w:p>
    <w:p w14:paraId="7981AC11" w14:textId="77777777" w:rsidR="002A4E8C" w:rsidRDefault="002A4E8C" w:rsidP="00AC546D">
      <w:pPr>
        <w:jc w:val="both"/>
      </w:pPr>
    </w:p>
    <w:p w14:paraId="015708EC" w14:textId="02FDE73B" w:rsidR="0007057D" w:rsidRPr="00242B38" w:rsidRDefault="002A4E8C" w:rsidP="0007057D">
      <w:pPr>
        <w:ind w:firstLine="36pt"/>
        <w:jc w:val="both"/>
      </w:pPr>
      <w:r>
        <w:t xml:space="preserve">3D displacement maps do however have their disadvantages. The first is perspective foreshortening, whereby objects that are further away appear to be smaller. However, in this case, this is less important as the scientist can configure their 3D model to be rotated or zoomed in or out. Additionally, a scientist can zoom into a subsection of any given area they are currently looking at to offset this effect. Another disadvantage of the 3D displacement map is that </w:t>
      </w:r>
      <w:r w:rsidR="00C74547">
        <w:t xml:space="preserve">occlusion can occur. If the scientist selects an area of the surface of the moon with a great range of heights, then depending on the angle at which they are looking at the surface the higher points on the surface may block the scientists view from being able to see the area behind. This could be a problem </w:t>
      </w:r>
      <w:proofErr w:type="gramStart"/>
      <w:r w:rsidR="00C74547">
        <w:t>in particular in</w:t>
      </w:r>
      <w:proofErr w:type="gramEnd"/>
      <w:r w:rsidR="00C74547">
        <w:t xml:space="preserve"> craters, whereby the edge of the crater is typically higher than the inside, and so the </w:t>
      </w:r>
      <w:r w:rsidR="00C74547">
        <w:t xml:space="preserve">scientist would have to try and select a potentially very small area from the image at the top of the GUI in order to zoom into the </w:t>
      </w:r>
      <w:proofErr w:type="spellStart"/>
      <w:r w:rsidR="00C74547">
        <w:t>centre</w:t>
      </w:r>
      <w:proofErr w:type="spellEnd"/>
      <w:r w:rsidR="00C74547">
        <w:t xml:space="preserve"> of the crater, which may be difficult to perform.</w:t>
      </w:r>
    </w:p>
    <w:p w14:paraId="557F8753" w14:textId="77777777" w:rsidR="004930EA" w:rsidRDefault="004930EA" w:rsidP="00AC546D">
      <w:pPr>
        <w:jc w:val="both"/>
        <w:rPr>
          <w:u w:val="single"/>
        </w:rPr>
      </w:pPr>
    </w:p>
    <w:p w14:paraId="3B9C4EF8" w14:textId="416E3103" w:rsidR="00031ED6" w:rsidRDefault="00031ED6" w:rsidP="00AC546D">
      <w:pPr>
        <w:jc w:val="both"/>
        <w:rPr>
          <w:u w:val="single"/>
        </w:rPr>
      </w:pPr>
      <w:r>
        <w:rPr>
          <w:u w:val="single"/>
        </w:rPr>
        <w:t>Contour Map</w:t>
      </w:r>
    </w:p>
    <w:p w14:paraId="31C7C815" w14:textId="78D3DF5B" w:rsidR="008E4EFB" w:rsidRDefault="00FF5CD8" w:rsidP="00AC546D">
      <w:pPr>
        <w:jc w:val="both"/>
      </w:pPr>
      <w:r>
        <w:t xml:space="preserve">One advantage of the contour map is that it allows the scientist to see which areas of the surface they are investigating are </w:t>
      </w:r>
      <w:proofErr w:type="gramStart"/>
      <w:r>
        <w:t>exactly the same</w:t>
      </w:r>
      <w:proofErr w:type="gramEnd"/>
      <w:r>
        <w:t xml:space="preserve"> height. As the Artemis 3 mission also involves building a base on the surface of the moon, the landing site should ideally be in a location whereby a base can be built nearby. As such, the base may need to have a longer area of flat land, which would mean the contour diagram is more beneficial than the 3D displacement map, as the scientist can see the surface regions with </w:t>
      </w:r>
      <w:proofErr w:type="gramStart"/>
      <w:r>
        <w:t>exactly the same</w:t>
      </w:r>
      <w:proofErr w:type="gramEnd"/>
      <w:r>
        <w:t xml:space="preserve"> height, for example along a contour line</w:t>
      </w:r>
      <w:r w:rsidR="00854FC3">
        <w:t>.</w:t>
      </w:r>
      <w:r w:rsidR="00360AAB">
        <w:t xml:space="preserve"> </w:t>
      </w:r>
      <w:r w:rsidR="00FF195A">
        <w:t>The 3D perspective diagram allows for scientists to see elevation gradients better than simply a flat elevation map. However, the contour lines are the best way of showing this. This is because contour lines that are close together clearly indicate a strong height gradient. This is a very important factor for selecting a landing site, and so contour maps can be very beneficial for this crucial factor.</w:t>
      </w:r>
      <w:r w:rsidR="00062599">
        <w:t xml:space="preserve"> The contour map also has the added ability to be able to specify the height at which the contour lines are generated. As such, if a scientist wanted to view even very slight changes in elevation, such as 0.25 </w:t>
      </w:r>
      <w:proofErr w:type="spellStart"/>
      <w:r w:rsidR="00062599">
        <w:t>metres</w:t>
      </w:r>
      <w:proofErr w:type="spellEnd"/>
      <w:r w:rsidR="00062599">
        <w:t>, then this would be possible to visualize. On the other hand, the 3D perspective image does not allow for this customizability.</w:t>
      </w:r>
    </w:p>
    <w:p w14:paraId="1171FB6B" w14:textId="77777777" w:rsidR="00062599" w:rsidRDefault="00062599" w:rsidP="00AC546D">
      <w:pPr>
        <w:jc w:val="both"/>
      </w:pPr>
    </w:p>
    <w:p w14:paraId="59812180" w14:textId="5A8E2EFB" w:rsidR="00062599" w:rsidRDefault="00062599" w:rsidP="00985A14">
      <w:pPr>
        <w:ind w:firstLine="36pt"/>
        <w:jc w:val="both"/>
      </w:pPr>
      <w:r>
        <w:t xml:space="preserve">One of the main disadvantages of the contour map is for when a scientist selects a larger region to </w:t>
      </w:r>
      <w:proofErr w:type="spellStart"/>
      <w:r>
        <w:t>analyse</w:t>
      </w:r>
      <w:proofErr w:type="spellEnd"/>
      <w:r>
        <w:t>. This is because, when the area becomes sufficiently large, the contour line labels can become difficult to see</w:t>
      </w:r>
      <w:r w:rsidR="003812B6">
        <w:t>. Additionally, a larger area could mean that there are lots of contour lines visible in the image, and so the information can become cluttered. On the other hand, the scientist could divide this larger area into smaller areas and look at each one in turn, by selecting the smaller areas in the top figure in the GUI</w:t>
      </w:r>
      <w:r w:rsidR="00C634CA">
        <w:t xml:space="preserve"> one at a time.</w:t>
      </w:r>
      <w:r w:rsidR="007D7055">
        <w:t xml:space="preserve"> Another challenge with the contour graph is that contouring ambiguity can occur. As higher-level information such as a topology of the moon’s surface is not available, the contouring is fulfilled at cell-level and as such contouring ambiguity cannot be solved.</w:t>
      </w:r>
      <w:r w:rsidR="00D76A66">
        <w:t xml:space="preserve"> </w:t>
      </w:r>
      <w:r w:rsidR="002E5EF1">
        <w:t xml:space="preserve">Another disadvantage of the contour map compared to the 3D perspective map is that it is less useful for comparisons between two surface areas of the moon. This is because, for two different moon surface areas, their contour image may appear very similar or potentially even identical, but their heights may be greatly </w:t>
      </w:r>
      <w:proofErr w:type="gramStart"/>
      <w:r w:rsidR="002E5EF1">
        <w:t>different</w:t>
      </w:r>
      <w:r w:rsidR="00BF04AB">
        <w:t>, if</w:t>
      </w:r>
      <w:proofErr w:type="gramEnd"/>
      <w:r w:rsidR="00BF04AB">
        <w:t xml:space="preserve"> you did not look at the contour labels. As has been said previously, sometimes these labels can become hard to read and as such this problem emphasized. </w:t>
      </w:r>
      <w:r w:rsidR="0003166B">
        <w:t>Scientists may not want to have their landing site on top of a very high point or a very low point, as it may be difficult to build a lunar base nearby. As such, this is a potential drawback of the contour map compared to the 3D displacement map which, given a sufficiently large area, can easily determine if a given region is notably higher or lower than its surroundings.</w:t>
      </w:r>
    </w:p>
    <w:p w14:paraId="5F09243A" w14:textId="77777777" w:rsidR="0073343D" w:rsidRDefault="0073343D" w:rsidP="00AC546D">
      <w:pPr>
        <w:jc w:val="both"/>
      </w:pPr>
    </w:p>
    <w:p w14:paraId="61A43B42" w14:textId="77777777" w:rsidR="0073343D" w:rsidRDefault="0073343D" w:rsidP="00AC546D">
      <w:pPr>
        <w:jc w:val="both"/>
      </w:pPr>
    </w:p>
    <w:p w14:paraId="4422FB63" w14:textId="77777777" w:rsidR="0073343D" w:rsidRDefault="0073343D" w:rsidP="00AC546D">
      <w:pPr>
        <w:jc w:val="both"/>
      </w:pPr>
    </w:p>
    <w:p w14:paraId="277BDC33" w14:textId="77777777" w:rsidR="0073343D" w:rsidRDefault="0073343D" w:rsidP="00AC546D">
      <w:pPr>
        <w:jc w:val="both"/>
      </w:pPr>
    </w:p>
    <w:p w14:paraId="72493588" w14:textId="77777777" w:rsidR="0073343D" w:rsidRPr="00FF5CD8" w:rsidRDefault="0073343D" w:rsidP="00AC546D">
      <w:pPr>
        <w:jc w:val="both"/>
      </w:pPr>
    </w:p>
    <w:p w14:paraId="536FDC7E" w14:textId="6307F6F4" w:rsidR="00B87962" w:rsidRDefault="00B87962" w:rsidP="00B87962">
      <w:pPr>
        <w:pStyle w:val="Heading1"/>
      </w:pPr>
      <w:r>
        <w:lastRenderedPageBreak/>
        <w:t xml:space="preserve">Problem </w:t>
      </w:r>
      <w:r>
        <w:t>2</w:t>
      </w:r>
    </w:p>
    <w:p w14:paraId="3956745A" w14:textId="056E4737" w:rsidR="00B87962" w:rsidRDefault="00B87962" w:rsidP="00B87962">
      <w:pPr>
        <w:pStyle w:val="Heading2"/>
      </w:pPr>
      <w:r>
        <w:t>Reasoning Behind Choices</w:t>
      </w:r>
    </w:p>
    <w:p w14:paraId="6B0E9374" w14:textId="07204E59" w:rsidR="005001C1" w:rsidRDefault="00462FFE" w:rsidP="00131F70">
      <w:pPr>
        <w:jc w:val="both"/>
      </w:pPr>
      <w:r>
        <w:t xml:space="preserve">The goal of this task is to showcase the project to the </w:t>
      </w:r>
      <w:proofErr w:type="gramStart"/>
      <w:r>
        <w:t>general public</w:t>
      </w:r>
      <w:proofErr w:type="gramEnd"/>
      <w:r>
        <w:t xml:space="preserve"> in order to justify why the taxpayer should pay money towards the mission. This was achieved by creating an aesthetic GUI that the public can interact with, </w:t>
      </w:r>
      <w:proofErr w:type="gramStart"/>
      <w:r>
        <w:t>and also</w:t>
      </w:r>
      <w:proofErr w:type="gramEnd"/>
      <w:r>
        <w:t xml:space="preserve"> read in order to understand why they should support taxpayer’s money going towards the mission. </w:t>
      </w:r>
    </w:p>
    <w:p w14:paraId="73328DA8" w14:textId="06EF43D2" w:rsidR="00462FFE" w:rsidRDefault="00462FFE" w:rsidP="00131F70">
      <w:pPr>
        <w:jc w:val="both"/>
      </w:pPr>
    </w:p>
    <w:p w14:paraId="171EC391" w14:textId="29BE5023" w:rsidR="00462FFE" w:rsidRDefault="004504C8" w:rsidP="00131F70">
      <w:pPr>
        <w:jc w:val="both"/>
      </w:pPr>
      <w:r>
        <w:rPr>
          <w:noProof/>
        </w:rPr>
        <w:drawing>
          <wp:anchor distT="0" distB="0" distL="114300" distR="114300" simplePos="0" relativeHeight="251677696" behindDoc="0" locked="0" layoutInCell="1" allowOverlap="1" wp14:anchorId="3A05A683" wp14:editId="1748E6B1">
            <wp:simplePos x="0" y="0"/>
            <wp:positionH relativeFrom="column">
              <wp:posOffset>0</wp:posOffset>
            </wp:positionH>
            <wp:positionV relativeFrom="paragraph">
              <wp:posOffset>236855</wp:posOffset>
            </wp:positionV>
            <wp:extent cx="3089910" cy="1565910"/>
            <wp:effectExtent l="0" t="0" r="0" b="0"/>
            <wp:wrapTopAndBottom/>
            <wp:docPr id="35" name="Picture 35"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565910"/>
                    </a:xfrm>
                    <a:prstGeom prst="rect">
                      <a:avLst/>
                    </a:prstGeom>
                  </pic:spPr>
                </pic:pic>
              </a:graphicData>
            </a:graphic>
            <wp14:sizeRelH relativeFrom="page">
              <wp14:pctWidth>0%</wp14:pctWidth>
            </wp14:sizeRelH>
            <wp14:sizeRelV relativeFrom="page">
              <wp14:pctHeight>0%</wp14:pctHeight>
            </wp14:sizeRelV>
          </wp:anchor>
        </w:drawing>
      </w:r>
      <w:r w:rsidR="00462FFE">
        <w:t>The designed GUI can be seen below:</w:t>
      </w:r>
    </w:p>
    <w:p w14:paraId="4A32EAA8" w14:textId="0E111A15" w:rsidR="00462FFE" w:rsidRDefault="00462FFE" w:rsidP="00131F70">
      <w:pPr>
        <w:jc w:val="both"/>
      </w:pPr>
    </w:p>
    <w:p w14:paraId="1F7A1CD4" w14:textId="57F7F42A" w:rsidR="00247622" w:rsidRDefault="00B347F1" w:rsidP="00D83387">
      <w:pPr>
        <w:jc w:val="both"/>
      </w:pPr>
      <w:r>
        <w:t>At the top of the GUI is the logo for the Artemis 3 mission. Just beneath it is a rotating GIF of the moon’s surface. This animation draws the reader in and makes the public more likely to read the GUI and interact with it, and so more likely to support the cause.</w:t>
      </w:r>
    </w:p>
    <w:p w14:paraId="78803148" w14:textId="3C309173" w:rsidR="00B347F1" w:rsidRDefault="00B347F1" w:rsidP="007C3E1B">
      <w:pPr>
        <w:ind w:firstLine="36pt"/>
        <w:jc w:val="both"/>
      </w:pPr>
      <w:r>
        <w:t xml:space="preserve">Beneath this is some text that states the main difficulty of the mission, in a way that sounds appealing to the </w:t>
      </w:r>
      <w:proofErr w:type="gramStart"/>
      <w:r>
        <w:t>general public</w:t>
      </w:r>
      <w:proofErr w:type="gramEnd"/>
      <w:r>
        <w:t xml:space="preserve">. There is then some text encouraging the user to interact with the GUI. This interactivity brings the user’s attention and makes them feel involved in at least some aspect of the mission for themselves. </w:t>
      </w:r>
      <w:r w:rsidR="004A70C1">
        <w:t xml:space="preserve">The user is now aware of the difficulty of finding a suitable place to land the Artemis 3 rocket, and now they have the chance to try and find a suitable location for themselves. </w:t>
      </w:r>
    </w:p>
    <w:p w14:paraId="0F5B5767" w14:textId="71A02D5A" w:rsidR="004A70C1" w:rsidRDefault="004A70C1" w:rsidP="007C3E1B">
      <w:pPr>
        <w:ind w:firstLine="36pt"/>
        <w:jc w:val="both"/>
      </w:pPr>
      <w:r>
        <w:t xml:space="preserve">Next on the GUI are 2 representations of the moon’s surface. However, unlike the scientific GUI, the </w:t>
      </w:r>
      <w:proofErr w:type="gramStart"/>
      <w:r>
        <w:t>general public</w:t>
      </w:r>
      <w:proofErr w:type="gramEnd"/>
      <w:r>
        <w:t xml:space="preserve"> is not given the option of changing the color map. This was for several reasons. Firstly, the </w:t>
      </w:r>
      <w:proofErr w:type="gramStart"/>
      <w:r>
        <w:t>general public</w:t>
      </w:r>
      <w:proofErr w:type="gramEnd"/>
      <w:r>
        <w:t xml:space="preserve"> most likely does not have much scientific background, and so by adding the option of changing the colors introduces a new level of complexity that could confuse people and distract them from the main focus of the GUI. </w:t>
      </w:r>
      <w:r w:rsidR="004E1F05">
        <w:t xml:space="preserve">Additionally, if the color was different to the </w:t>
      </w:r>
      <w:r w:rsidR="007B1830">
        <w:t>colors</w:t>
      </w:r>
      <w:r w:rsidR="004E1F05">
        <w:t xml:space="preserve"> found on the surface of the moon, people could get confused and mistake the moon for another planet or other stellar body. </w:t>
      </w:r>
      <w:r w:rsidR="00CC5EFA">
        <w:t xml:space="preserve">The grayscale color map is suitable for the </w:t>
      </w:r>
      <w:r w:rsidR="007B1830">
        <w:t>color</w:t>
      </w:r>
      <w:r w:rsidR="00CC5EFA">
        <w:t xml:space="preserve"> blind and is the same color as the moon’s surface, and so is perfect for the </w:t>
      </w:r>
      <w:proofErr w:type="gramStart"/>
      <w:r w:rsidR="00CC5EFA">
        <w:t>general public</w:t>
      </w:r>
      <w:proofErr w:type="gramEnd"/>
      <w:r w:rsidR="00E306F6">
        <w:t>.</w:t>
      </w:r>
    </w:p>
    <w:p w14:paraId="457CC9C4" w14:textId="7CE2613D" w:rsidR="00D24CA2" w:rsidRDefault="00EC2BCB" w:rsidP="007C3E1B">
      <w:pPr>
        <w:ind w:firstLine="36pt"/>
        <w:jc w:val="both"/>
      </w:pPr>
      <w:r>
        <w:rPr>
          <w:noProof/>
        </w:rPr>
        <w:drawing>
          <wp:anchor distT="0" distB="0" distL="114300" distR="114300" simplePos="0" relativeHeight="251679744" behindDoc="0" locked="0" layoutInCell="1" allowOverlap="1" wp14:anchorId="32C0EC5A" wp14:editId="7A9C83F3">
            <wp:simplePos x="0" y="0"/>
            <wp:positionH relativeFrom="column">
              <wp:posOffset>-1270</wp:posOffset>
            </wp:positionH>
            <wp:positionV relativeFrom="paragraph">
              <wp:posOffset>921294</wp:posOffset>
            </wp:positionV>
            <wp:extent cx="3089910" cy="691515"/>
            <wp:effectExtent l="0" t="0" r="0" b="0"/>
            <wp:wrapTopAndBottom/>
            <wp:docPr id="37" name="Picture 37"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691515"/>
                    </a:xfrm>
                    <a:prstGeom prst="rect">
                      <a:avLst/>
                    </a:prstGeom>
                  </pic:spPr>
                </pic:pic>
              </a:graphicData>
            </a:graphic>
            <wp14:sizeRelH relativeFrom="page">
              <wp14:pctWidth>0%</wp14:pctWidth>
            </wp14:sizeRelH>
            <wp14:sizeRelV relativeFrom="page">
              <wp14:pctHeight>0%</wp14:pctHeight>
            </wp14:sizeRelV>
          </wp:anchor>
        </w:drawing>
      </w:r>
      <w:r w:rsidR="00D24CA2">
        <w:t>The figure on the left is the complete surface of the moon. The user can then draw a box over it to zoom into a particular area, as in the scientific GUI. However, once a user has selected an area, they can then change the perspective that they view the 3D surface at by using the buttons, shown below:</w:t>
      </w:r>
    </w:p>
    <w:p w14:paraId="5AF36BE8" w14:textId="38FA7EE1" w:rsidR="006947E5" w:rsidRDefault="006947E5" w:rsidP="007C3E1B">
      <w:pPr>
        <w:ind w:firstLine="36pt"/>
        <w:jc w:val="both"/>
      </w:pPr>
    </w:p>
    <w:p w14:paraId="5422239A" w14:textId="77777777" w:rsidR="006947E5" w:rsidRDefault="006947E5" w:rsidP="007C3E1B">
      <w:pPr>
        <w:ind w:firstLine="36pt"/>
        <w:jc w:val="both"/>
      </w:pPr>
    </w:p>
    <w:p w14:paraId="0A7C5441" w14:textId="18FF28EB" w:rsidR="00015B76" w:rsidRDefault="00015B76" w:rsidP="00015B76">
      <w:pPr>
        <w:jc w:val="both"/>
      </w:pPr>
      <w:r>
        <w:t xml:space="preserve">This is different to the scientific GUI. A scientist is more likely to want to exactly specify the view azimuth or elevation at which they view the moon’s surface. However, a member of the </w:t>
      </w:r>
      <w:proofErr w:type="gramStart"/>
      <w:r>
        <w:t>general public</w:t>
      </w:r>
      <w:proofErr w:type="gramEnd"/>
      <w:r>
        <w:t xml:space="preserve"> is unlikely to want or need this information, so simplifying this functionality via using 4 simple buttons was used. </w:t>
      </w:r>
      <w:r w:rsidR="00461BD5">
        <w:t>These buttons allow for the same functionality as the scientific GUI, shown by the screenshots below:</w:t>
      </w:r>
    </w:p>
    <w:p w14:paraId="70D891AC" w14:textId="5CE009D4" w:rsidR="00461BD5" w:rsidRDefault="00062B74" w:rsidP="00015B76">
      <w:pPr>
        <w:jc w:val="both"/>
      </w:pPr>
      <w:r>
        <w:rPr>
          <w:noProof/>
        </w:rPr>
        <w:drawing>
          <wp:inline distT="0" distB="0" distL="0" distR="0" wp14:anchorId="19E5E6B4" wp14:editId="0082AE96">
            <wp:extent cx="3089910" cy="1537335"/>
            <wp:effectExtent l="0" t="0" r="0" b="0"/>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537335"/>
                    </a:xfrm>
                    <a:prstGeom prst="rect">
                      <a:avLst/>
                    </a:prstGeom>
                  </pic:spPr>
                </pic:pic>
              </a:graphicData>
            </a:graphic>
          </wp:inline>
        </w:drawing>
      </w:r>
    </w:p>
    <w:p w14:paraId="638CA932" w14:textId="0A696923" w:rsidR="00062B74" w:rsidRDefault="00062B74" w:rsidP="00015B76">
      <w:pPr>
        <w:jc w:val="both"/>
      </w:pPr>
      <w:r>
        <w:t>A surface of the moon before the user has pressed any buttons to change the perspective.</w:t>
      </w:r>
    </w:p>
    <w:p w14:paraId="733D4868" w14:textId="6435EEA0" w:rsidR="00062B74" w:rsidRDefault="00062B74" w:rsidP="00015B76">
      <w:pPr>
        <w:jc w:val="both"/>
      </w:pPr>
    </w:p>
    <w:p w14:paraId="221DF3B6" w14:textId="7805329E" w:rsidR="00062B74" w:rsidRDefault="00657631" w:rsidP="00015B76">
      <w:pPr>
        <w:jc w:val="both"/>
      </w:pPr>
      <w:r>
        <w:rPr>
          <w:noProof/>
        </w:rPr>
        <w:drawing>
          <wp:inline distT="0" distB="0" distL="0" distR="0" wp14:anchorId="7A73BEF2" wp14:editId="464B628D">
            <wp:extent cx="3089910" cy="1539875"/>
            <wp:effectExtent l="0" t="0" r="0" b="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1539875"/>
                    </a:xfrm>
                    <a:prstGeom prst="rect">
                      <a:avLst/>
                    </a:prstGeom>
                  </pic:spPr>
                </pic:pic>
              </a:graphicData>
            </a:graphic>
          </wp:inline>
        </w:drawing>
      </w:r>
    </w:p>
    <w:p w14:paraId="76BDA94B" w14:textId="364DA9A1" w:rsidR="00657631" w:rsidRDefault="00657631" w:rsidP="00015B76">
      <w:pPr>
        <w:jc w:val="both"/>
      </w:pPr>
      <w:r>
        <w:t>The same lunar surface region, but after the user has used the buttons to change the perspective.</w:t>
      </w:r>
    </w:p>
    <w:p w14:paraId="7F17E36B" w14:textId="399ED8C7" w:rsidR="00BD7A9B" w:rsidRDefault="00BD7A9B" w:rsidP="00015B76">
      <w:pPr>
        <w:jc w:val="both"/>
      </w:pPr>
    </w:p>
    <w:p w14:paraId="11A95AA3" w14:textId="12028CC8" w:rsidR="00062B74" w:rsidRDefault="00CD7F54" w:rsidP="00A5406F">
      <w:pPr>
        <w:ind w:firstLine="36pt"/>
        <w:jc w:val="both"/>
      </w:pPr>
      <w:r>
        <w:t xml:space="preserve">On the </w:t>
      </w:r>
      <w:proofErr w:type="gramStart"/>
      <w:r>
        <w:t>far right</w:t>
      </w:r>
      <w:proofErr w:type="gramEnd"/>
      <w:r>
        <w:t xml:space="preserve"> hand side there is a histogram. This shows </w:t>
      </w:r>
      <w:proofErr w:type="gramStart"/>
      <w:r>
        <w:t>the  number</w:t>
      </w:r>
      <w:proofErr w:type="gramEnd"/>
      <w:r>
        <w:t xml:space="preserve"> of potential landing sites at each elevation. The text above challenges the user to try to find some of the landing sites at each of these heights, again to boost engagement. Additionally, it further emphasizes the uneven terrain on the moon in a way that is easy for the </w:t>
      </w:r>
      <w:proofErr w:type="gramStart"/>
      <w:r>
        <w:t>general public</w:t>
      </w:r>
      <w:proofErr w:type="gramEnd"/>
      <w:r>
        <w:t xml:space="preserve"> to understand.</w:t>
      </w:r>
      <w:r w:rsidR="00975D78">
        <w:t xml:space="preserve"> The screenshot below shows the histogram on display to the user:</w:t>
      </w:r>
    </w:p>
    <w:p w14:paraId="56CDAD78" w14:textId="28F8D6A6" w:rsidR="005217BC" w:rsidRDefault="00BE0167" w:rsidP="00015B76">
      <w:pPr>
        <w:jc w:val="both"/>
      </w:pPr>
      <w:r>
        <w:rPr>
          <w:noProof/>
        </w:rPr>
        <w:drawing>
          <wp:anchor distT="0" distB="0" distL="114300" distR="114300" simplePos="0" relativeHeight="251678720" behindDoc="0" locked="0" layoutInCell="1" allowOverlap="1" wp14:anchorId="26735CAA" wp14:editId="33AA5CF9">
            <wp:simplePos x="0" y="0"/>
            <wp:positionH relativeFrom="column">
              <wp:posOffset>0</wp:posOffset>
            </wp:positionH>
            <wp:positionV relativeFrom="paragraph">
              <wp:posOffset>162016</wp:posOffset>
            </wp:positionV>
            <wp:extent cx="3089910" cy="1854200"/>
            <wp:effectExtent l="0" t="0" r="0" b="0"/>
            <wp:wrapTopAndBottom/>
            <wp:docPr id="36" name="Picture 36"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 name="Picture 36"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89910" cy="1854200"/>
                    </a:xfrm>
                    <a:prstGeom prst="rect">
                      <a:avLst/>
                    </a:prstGeom>
                  </pic:spPr>
                </pic:pic>
              </a:graphicData>
            </a:graphic>
            <wp14:sizeRelH relativeFrom="page">
              <wp14:pctWidth>0%</wp14:pctWidth>
            </wp14:sizeRelH>
            <wp14:sizeRelV relativeFrom="page">
              <wp14:pctHeight>0%</wp14:pctHeight>
            </wp14:sizeRelV>
          </wp:anchor>
        </w:drawing>
      </w:r>
    </w:p>
    <w:p w14:paraId="278E8A36" w14:textId="46C25536" w:rsidR="007D6F21" w:rsidRDefault="00BD686F" w:rsidP="00DA3E54">
      <w:pPr>
        <w:jc w:val="both"/>
      </w:pPr>
      <w:r>
        <w:rPr>
          <w:noProof/>
        </w:rPr>
        <w:drawing>
          <wp:anchor distT="0" distB="0" distL="114300" distR="114300" simplePos="0" relativeHeight="251675648" behindDoc="0" locked="0" layoutInCell="1" allowOverlap="1" wp14:anchorId="3AB1CA0D" wp14:editId="066AA22B">
            <wp:simplePos x="0" y="0"/>
            <wp:positionH relativeFrom="column">
              <wp:posOffset>-1905</wp:posOffset>
            </wp:positionH>
            <wp:positionV relativeFrom="paragraph">
              <wp:posOffset>983882</wp:posOffset>
            </wp:positionV>
            <wp:extent cx="3089910" cy="370840"/>
            <wp:effectExtent l="0" t="0" r="0" b="0"/>
            <wp:wrapTopAndBottom/>
            <wp:docPr id="34"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370840"/>
                    </a:xfrm>
                    <a:prstGeom prst="rect">
                      <a:avLst/>
                    </a:prstGeom>
                  </pic:spPr>
                </pic:pic>
              </a:graphicData>
            </a:graphic>
            <wp14:sizeRelH relativeFrom="page">
              <wp14:pctWidth>0%</wp14:pctWidth>
            </wp14:sizeRelH>
            <wp14:sizeRelV relativeFrom="page">
              <wp14:pctHeight>0%</wp14:pctHeight>
            </wp14:sizeRelV>
          </wp:anchor>
        </w:drawing>
      </w:r>
      <w:r w:rsidR="009B6DAB">
        <w:t xml:space="preserve">At the bottom of the GUI, there is a section explaining to the public the main reasons why the Artemis 3 mission is worthy of the </w:t>
      </w:r>
      <w:proofErr w:type="gramStart"/>
      <w:r w:rsidR="009B6DAB">
        <w:t>taxpayers</w:t>
      </w:r>
      <w:proofErr w:type="gramEnd"/>
      <w:r w:rsidR="009B6DAB">
        <w:t xml:space="preserve"> money</w:t>
      </w:r>
      <w:r w:rsidR="00E43386">
        <w:t xml:space="preserve">, taken from the </w:t>
      </w:r>
      <w:r w:rsidR="00071EFE">
        <w:t xml:space="preserve">NASA </w:t>
      </w:r>
      <w:r w:rsidR="00E43386">
        <w:t xml:space="preserve">Artemis 3 </w:t>
      </w:r>
      <w:r w:rsidR="00E43386">
        <w:lastRenderedPageBreak/>
        <w:t xml:space="preserve">mission website [2]. </w:t>
      </w:r>
      <w:r w:rsidR="00F333C9">
        <w:t xml:space="preserve">This gives the </w:t>
      </w:r>
      <w:proofErr w:type="gramStart"/>
      <w:r w:rsidR="00F333C9">
        <w:t>general public</w:t>
      </w:r>
      <w:proofErr w:type="gramEnd"/>
      <w:r w:rsidR="00F333C9">
        <w:t xml:space="preserve"> a clear and concise explanation to justify the mission</w:t>
      </w:r>
      <w:r w:rsidR="007D6F21">
        <w:t>, as shown below:</w:t>
      </w:r>
    </w:p>
    <w:p w14:paraId="15A70202" w14:textId="05FC9A91" w:rsidR="007D6F21" w:rsidRDefault="007D6F21" w:rsidP="007D6F21">
      <w:pPr>
        <w:ind w:firstLine="36pt"/>
        <w:jc w:val="both"/>
      </w:pPr>
    </w:p>
    <w:p w14:paraId="6CAD1B93" w14:textId="77DB1F56" w:rsidR="00126113" w:rsidRPr="00BC30E4" w:rsidRDefault="00126113" w:rsidP="00967A51">
      <w:pPr>
        <w:ind w:firstLine="36pt"/>
        <w:jc w:val="both"/>
      </w:pPr>
      <w:r>
        <w:t xml:space="preserve">The whole </w:t>
      </w:r>
      <w:proofErr w:type="gramStart"/>
      <w:r>
        <w:t>general public</w:t>
      </w:r>
      <w:proofErr w:type="gramEnd"/>
      <w:r>
        <w:t xml:space="preserve"> GUI is simpler, in order to not overwhelm the user with information, but still providing interactivity to draw the user in, and make them engaged. </w:t>
      </w:r>
      <w:r w:rsidR="00E565BE">
        <w:t xml:space="preserve">The </w:t>
      </w:r>
      <w:proofErr w:type="spellStart"/>
      <w:r w:rsidR="00E565BE">
        <w:t>colour</w:t>
      </w:r>
      <w:proofErr w:type="spellEnd"/>
      <w:r w:rsidR="00E565BE">
        <w:t xml:space="preserve"> scheme of the GUI also matches the Artemis 3 mission </w:t>
      </w:r>
      <w:proofErr w:type="spellStart"/>
      <w:r w:rsidR="00E565BE">
        <w:t>colours</w:t>
      </w:r>
      <w:proofErr w:type="spellEnd"/>
      <w:r w:rsidR="00E565BE">
        <w:t>.</w:t>
      </w:r>
    </w:p>
    <w:p w14:paraId="35A4F785" w14:textId="4722E7B4" w:rsidR="009303D9" w:rsidRDefault="009303D9" w:rsidP="00A059B3">
      <w:pPr>
        <w:pStyle w:val="Heading5"/>
      </w:pPr>
      <w:r w:rsidRPr="005B520E">
        <w:t>References</w:t>
      </w:r>
    </w:p>
    <w:p w14:paraId="510434A4" w14:textId="6FE99A44" w:rsidR="009303D9" w:rsidRPr="005B520E" w:rsidRDefault="009303D9"/>
    <w:p w14:paraId="393251FE" w14:textId="37249647" w:rsidR="00A53EC1" w:rsidRDefault="00A53EC1" w:rsidP="0004781E">
      <w:pPr>
        <w:pStyle w:val="references"/>
        <w:ind w:start="17.70pt" w:hanging="17.70pt"/>
      </w:pPr>
      <w:hyperlink r:id="rId24" w:history="1">
        <w:r w:rsidRPr="00A33F71">
          <w:rPr>
            <w:rStyle w:val="Hyperlink"/>
          </w:rPr>
          <w:t>https://www.celestis.com/resources/faq/what-are-the-azimuth-and-elevation-of-a-satellite/</w:t>
        </w:r>
      </w:hyperlink>
    </w:p>
    <w:p w14:paraId="2CEC4EF4" w14:textId="68B53959" w:rsidR="00836367" w:rsidRPr="00E4779B" w:rsidRDefault="00071EFE" w:rsidP="00E4779B">
      <w:pPr>
        <w:pStyle w:val="references"/>
        <w:ind w:start="17.70pt" w:hanging="17.70pt"/>
        <w:sectPr w:rsidR="00836367" w:rsidRPr="00E4779B" w:rsidSect="003B4E04">
          <w:type w:val="continuous"/>
          <w:pgSz w:w="595.30pt" w:h="841.90pt" w:code="9"/>
          <w:pgMar w:top="54pt" w:right="45.35pt" w:bottom="72pt" w:left="45.35pt" w:header="36pt" w:footer="36pt" w:gutter="0pt"/>
          <w:cols w:num="2" w:space="18pt"/>
          <w:docGrid w:linePitch="360"/>
        </w:sectPr>
      </w:pPr>
      <w:hyperlink r:id="rId25" w:history="1">
        <w:r w:rsidRPr="00A33F71">
          <w:rPr>
            <w:rStyle w:val="Hyperlink"/>
          </w:rPr>
          <w:t>https://www.nasa.gov/specials/artemis/</w:t>
        </w:r>
      </w:hyperlink>
    </w:p>
    <w:p w14:paraId="009DAAD4" w14:textId="7C820638" w:rsidR="009303D9" w:rsidRDefault="009303D9" w:rsidP="00E4779B">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A0D37B7" w14:textId="77777777" w:rsidR="000410C6" w:rsidRDefault="000410C6" w:rsidP="001A3B3D">
      <w:r>
        <w:separator/>
      </w:r>
    </w:p>
  </w:endnote>
  <w:endnote w:type="continuationSeparator" w:id="0">
    <w:p w14:paraId="71F17A45" w14:textId="77777777" w:rsidR="000410C6" w:rsidRDefault="000410C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08EBE0A" w14:textId="66209E19" w:rsidR="00363266" w:rsidRPr="00363266" w:rsidRDefault="00363266" w:rsidP="0056610F">
    <w:pPr>
      <w:pStyle w:val="Footer"/>
      <w:jc w:val="start"/>
      <w:rPr>
        <w:sz w:val="16"/>
        <w:szCs w:val="16"/>
        <w:lang w:val="en-GB"/>
      </w:rPr>
    </w:pPr>
    <w:r>
      <w:rPr>
        <w:sz w:val="16"/>
        <w:szCs w:val="16"/>
        <w:lang w:val="en-GB"/>
      </w:rPr>
      <w:t>hnjg78</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E9DEBEC" w14:textId="77777777" w:rsidR="000410C6" w:rsidRDefault="000410C6" w:rsidP="001A3B3D">
      <w:r>
        <w:separator/>
      </w:r>
    </w:p>
  </w:footnote>
  <w:footnote w:type="continuationSeparator" w:id="0">
    <w:p w14:paraId="25F1DDBF" w14:textId="77777777" w:rsidR="000410C6" w:rsidRDefault="000410C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7667FDF"/>
    <w:multiLevelType w:val="hybridMultilevel"/>
    <w:tmpl w:val="BB9E33C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C5558C1"/>
    <w:multiLevelType w:val="hybridMultilevel"/>
    <w:tmpl w:val="6636A0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17C18EC"/>
    <w:multiLevelType w:val="hybridMultilevel"/>
    <w:tmpl w:val="920EAC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4" w15:restartNumberingAfterBreak="0">
    <w:nsid w:val="7240537F"/>
    <w:multiLevelType w:val="hybridMultilevel"/>
    <w:tmpl w:val="04E63FD4"/>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num w:numId="1" w16cid:durableId="839344641">
    <w:abstractNumId w:val="15"/>
  </w:num>
  <w:num w:numId="2" w16cid:durableId="327371557">
    <w:abstractNumId w:val="22"/>
  </w:num>
  <w:num w:numId="3" w16cid:durableId="1071075142">
    <w:abstractNumId w:val="14"/>
  </w:num>
  <w:num w:numId="4" w16cid:durableId="509178148">
    <w:abstractNumId w:val="18"/>
  </w:num>
  <w:num w:numId="5" w16cid:durableId="1580476998">
    <w:abstractNumId w:val="18"/>
  </w:num>
  <w:num w:numId="6" w16cid:durableId="977950799">
    <w:abstractNumId w:val="18"/>
  </w:num>
  <w:num w:numId="7" w16cid:durableId="1011640007">
    <w:abstractNumId w:val="18"/>
  </w:num>
  <w:num w:numId="8" w16cid:durableId="547255449">
    <w:abstractNumId w:val="20"/>
  </w:num>
  <w:num w:numId="9" w16cid:durableId="1900555184">
    <w:abstractNumId w:val="23"/>
  </w:num>
  <w:num w:numId="10" w16cid:durableId="1679885661">
    <w:abstractNumId w:val="16"/>
  </w:num>
  <w:num w:numId="11" w16cid:durableId="1868760495">
    <w:abstractNumId w:val="13"/>
  </w:num>
  <w:num w:numId="12" w16cid:durableId="305741038">
    <w:abstractNumId w:val="12"/>
  </w:num>
  <w:num w:numId="13" w16cid:durableId="642464005">
    <w:abstractNumId w:val="0"/>
  </w:num>
  <w:num w:numId="14" w16cid:durableId="1774276045">
    <w:abstractNumId w:val="10"/>
  </w:num>
  <w:num w:numId="15" w16cid:durableId="827793658">
    <w:abstractNumId w:val="8"/>
  </w:num>
  <w:num w:numId="16" w16cid:durableId="723135804">
    <w:abstractNumId w:val="7"/>
  </w:num>
  <w:num w:numId="17" w16cid:durableId="1800954260">
    <w:abstractNumId w:val="6"/>
  </w:num>
  <w:num w:numId="18" w16cid:durableId="1664550893">
    <w:abstractNumId w:val="5"/>
  </w:num>
  <w:num w:numId="19" w16cid:durableId="1507328554">
    <w:abstractNumId w:val="9"/>
  </w:num>
  <w:num w:numId="20" w16cid:durableId="1427459066">
    <w:abstractNumId w:val="4"/>
  </w:num>
  <w:num w:numId="21" w16cid:durableId="2133211083">
    <w:abstractNumId w:val="3"/>
  </w:num>
  <w:num w:numId="22" w16cid:durableId="1177496982">
    <w:abstractNumId w:val="2"/>
  </w:num>
  <w:num w:numId="23" w16cid:durableId="1236092908">
    <w:abstractNumId w:val="1"/>
  </w:num>
  <w:num w:numId="24" w16cid:durableId="460926386">
    <w:abstractNumId w:val="19"/>
  </w:num>
  <w:num w:numId="25" w16cid:durableId="382682794">
    <w:abstractNumId w:val="17"/>
  </w:num>
  <w:num w:numId="26" w16cid:durableId="744574112">
    <w:abstractNumId w:val="21"/>
  </w:num>
  <w:num w:numId="27" w16cid:durableId="1159228730">
    <w:abstractNumId w:val="11"/>
  </w:num>
  <w:num w:numId="28" w16cid:durableId="1958024742">
    <w:abstractNumId w:val="2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CD0"/>
    <w:rsid w:val="00012184"/>
    <w:rsid w:val="00015B76"/>
    <w:rsid w:val="000215FF"/>
    <w:rsid w:val="000217E0"/>
    <w:rsid w:val="0002452E"/>
    <w:rsid w:val="0003166B"/>
    <w:rsid w:val="00031ED6"/>
    <w:rsid w:val="000410C6"/>
    <w:rsid w:val="000458B9"/>
    <w:rsid w:val="0004781E"/>
    <w:rsid w:val="00055FFC"/>
    <w:rsid w:val="000574BE"/>
    <w:rsid w:val="000616BB"/>
    <w:rsid w:val="00062599"/>
    <w:rsid w:val="00062B74"/>
    <w:rsid w:val="00067513"/>
    <w:rsid w:val="0007057D"/>
    <w:rsid w:val="00071EFE"/>
    <w:rsid w:val="00084B89"/>
    <w:rsid w:val="0008758A"/>
    <w:rsid w:val="00093763"/>
    <w:rsid w:val="00093B67"/>
    <w:rsid w:val="00094EFC"/>
    <w:rsid w:val="000955C9"/>
    <w:rsid w:val="000A11CC"/>
    <w:rsid w:val="000A45E7"/>
    <w:rsid w:val="000A71DE"/>
    <w:rsid w:val="000B3EF3"/>
    <w:rsid w:val="000B74FF"/>
    <w:rsid w:val="000C028D"/>
    <w:rsid w:val="000C06FB"/>
    <w:rsid w:val="000C1E68"/>
    <w:rsid w:val="000D01F6"/>
    <w:rsid w:val="000D39E5"/>
    <w:rsid w:val="000E688D"/>
    <w:rsid w:val="000F087F"/>
    <w:rsid w:val="00112A37"/>
    <w:rsid w:val="00112C2A"/>
    <w:rsid w:val="001153E5"/>
    <w:rsid w:val="0011647D"/>
    <w:rsid w:val="0012070D"/>
    <w:rsid w:val="00126113"/>
    <w:rsid w:val="00131F70"/>
    <w:rsid w:val="0016291A"/>
    <w:rsid w:val="00171941"/>
    <w:rsid w:val="00172820"/>
    <w:rsid w:val="00172E1A"/>
    <w:rsid w:val="00173ACD"/>
    <w:rsid w:val="00174752"/>
    <w:rsid w:val="0017724C"/>
    <w:rsid w:val="001776EB"/>
    <w:rsid w:val="00185F00"/>
    <w:rsid w:val="00187BCB"/>
    <w:rsid w:val="001A0721"/>
    <w:rsid w:val="001A174B"/>
    <w:rsid w:val="001A2EFD"/>
    <w:rsid w:val="001A3B3D"/>
    <w:rsid w:val="001A7B6F"/>
    <w:rsid w:val="001B67DC"/>
    <w:rsid w:val="001C21EC"/>
    <w:rsid w:val="001D0B3C"/>
    <w:rsid w:val="001F0703"/>
    <w:rsid w:val="001F1805"/>
    <w:rsid w:val="001F3087"/>
    <w:rsid w:val="001F5205"/>
    <w:rsid w:val="00201EE4"/>
    <w:rsid w:val="002042E9"/>
    <w:rsid w:val="002212ED"/>
    <w:rsid w:val="00224EB8"/>
    <w:rsid w:val="002254A9"/>
    <w:rsid w:val="0023091C"/>
    <w:rsid w:val="00233D97"/>
    <w:rsid w:val="002347A2"/>
    <w:rsid w:val="002351D6"/>
    <w:rsid w:val="00242B38"/>
    <w:rsid w:val="00244D23"/>
    <w:rsid w:val="00245D67"/>
    <w:rsid w:val="00247622"/>
    <w:rsid w:val="002541F6"/>
    <w:rsid w:val="00254DEE"/>
    <w:rsid w:val="0025714C"/>
    <w:rsid w:val="002578E8"/>
    <w:rsid w:val="00261A99"/>
    <w:rsid w:val="00262183"/>
    <w:rsid w:val="002706CF"/>
    <w:rsid w:val="00271351"/>
    <w:rsid w:val="002736C0"/>
    <w:rsid w:val="00274769"/>
    <w:rsid w:val="002747B7"/>
    <w:rsid w:val="00274A7F"/>
    <w:rsid w:val="0027711B"/>
    <w:rsid w:val="0028047E"/>
    <w:rsid w:val="002850E3"/>
    <w:rsid w:val="00290A6F"/>
    <w:rsid w:val="00291089"/>
    <w:rsid w:val="00291CC1"/>
    <w:rsid w:val="00293AB6"/>
    <w:rsid w:val="002A1AC3"/>
    <w:rsid w:val="002A4E8C"/>
    <w:rsid w:val="002A7D98"/>
    <w:rsid w:val="002B4709"/>
    <w:rsid w:val="002B4FEB"/>
    <w:rsid w:val="002D11F1"/>
    <w:rsid w:val="002D2174"/>
    <w:rsid w:val="002D7FBA"/>
    <w:rsid w:val="002E5EF1"/>
    <w:rsid w:val="002E7001"/>
    <w:rsid w:val="002F0744"/>
    <w:rsid w:val="002F36FC"/>
    <w:rsid w:val="00300565"/>
    <w:rsid w:val="00305E4A"/>
    <w:rsid w:val="00305E95"/>
    <w:rsid w:val="0030621F"/>
    <w:rsid w:val="00315B96"/>
    <w:rsid w:val="003223B7"/>
    <w:rsid w:val="0033236D"/>
    <w:rsid w:val="003408A1"/>
    <w:rsid w:val="00341111"/>
    <w:rsid w:val="0034185A"/>
    <w:rsid w:val="00341C2C"/>
    <w:rsid w:val="00341DFF"/>
    <w:rsid w:val="00345EB6"/>
    <w:rsid w:val="00350030"/>
    <w:rsid w:val="00354FCF"/>
    <w:rsid w:val="003571A8"/>
    <w:rsid w:val="00360AAB"/>
    <w:rsid w:val="00363266"/>
    <w:rsid w:val="00366EAE"/>
    <w:rsid w:val="00375050"/>
    <w:rsid w:val="003812B6"/>
    <w:rsid w:val="00383045"/>
    <w:rsid w:val="00390EA3"/>
    <w:rsid w:val="00394BA0"/>
    <w:rsid w:val="003A19E2"/>
    <w:rsid w:val="003A2121"/>
    <w:rsid w:val="003B112D"/>
    <w:rsid w:val="003B2B40"/>
    <w:rsid w:val="003B4E04"/>
    <w:rsid w:val="003D03BC"/>
    <w:rsid w:val="003D48BD"/>
    <w:rsid w:val="003E1E2D"/>
    <w:rsid w:val="003E4FF9"/>
    <w:rsid w:val="003F1D83"/>
    <w:rsid w:val="003F2133"/>
    <w:rsid w:val="003F5A08"/>
    <w:rsid w:val="004022E1"/>
    <w:rsid w:val="00414F8C"/>
    <w:rsid w:val="00420716"/>
    <w:rsid w:val="00423FEB"/>
    <w:rsid w:val="004325FB"/>
    <w:rsid w:val="00433CE7"/>
    <w:rsid w:val="00437794"/>
    <w:rsid w:val="004432BA"/>
    <w:rsid w:val="0044407E"/>
    <w:rsid w:val="00447BB9"/>
    <w:rsid w:val="004504C8"/>
    <w:rsid w:val="00451094"/>
    <w:rsid w:val="00456DC3"/>
    <w:rsid w:val="004573F0"/>
    <w:rsid w:val="0046031D"/>
    <w:rsid w:val="004605A1"/>
    <w:rsid w:val="00461BD5"/>
    <w:rsid w:val="00462FFE"/>
    <w:rsid w:val="004630BB"/>
    <w:rsid w:val="00473AC9"/>
    <w:rsid w:val="00481613"/>
    <w:rsid w:val="004836AC"/>
    <w:rsid w:val="00485750"/>
    <w:rsid w:val="0049013D"/>
    <w:rsid w:val="0049104B"/>
    <w:rsid w:val="004930EA"/>
    <w:rsid w:val="0049338D"/>
    <w:rsid w:val="0049549F"/>
    <w:rsid w:val="004A0D3B"/>
    <w:rsid w:val="004A1F91"/>
    <w:rsid w:val="004A30BD"/>
    <w:rsid w:val="004A70C1"/>
    <w:rsid w:val="004B28D1"/>
    <w:rsid w:val="004B2961"/>
    <w:rsid w:val="004B573E"/>
    <w:rsid w:val="004C1886"/>
    <w:rsid w:val="004D33EF"/>
    <w:rsid w:val="004D7000"/>
    <w:rsid w:val="004D72B5"/>
    <w:rsid w:val="004E0494"/>
    <w:rsid w:val="004E1F05"/>
    <w:rsid w:val="004E60E8"/>
    <w:rsid w:val="004F01BA"/>
    <w:rsid w:val="004F440E"/>
    <w:rsid w:val="005001C1"/>
    <w:rsid w:val="00503EF7"/>
    <w:rsid w:val="00516329"/>
    <w:rsid w:val="0052085D"/>
    <w:rsid w:val="0052095F"/>
    <w:rsid w:val="005217BC"/>
    <w:rsid w:val="005225B8"/>
    <w:rsid w:val="00523EFC"/>
    <w:rsid w:val="00524593"/>
    <w:rsid w:val="00524D6E"/>
    <w:rsid w:val="00551B7F"/>
    <w:rsid w:val="0056610F"/>
    <w:rsid w:val="00572DC2"/>
    <w:rsid w:val="0057594B"/>
    <w:rsid w:val="00575BCA"/>
    <w:rsid w:val="00577B52"/>
    <w:rsid w:val="00580F50"/>
    <w:rsid w:val="00586918"/>
    <w:rsid w:val="00593CCA"/>
    <w:rsid w:val="005973E0"/>
    <w:rsid w:val="00597A9A"/>
    <w:rsid w:val="005B0344"/>
    <w:rsid w:val="005B2818"/>
    <w:rsid w:val="005B520E"/>
    <w:rsid w:val="005C15C0"/>
    <w:rsid w:val="005C7A37"/>
    <w:rsid w:val="005D0C47"/>
    <w:rsid w:val="005D77D1"/>
    <w:rsid w:val="005E0197"/>
    <w:rsid w:val="005E2800"/>
    <w:rsid w:val="00601FC4"/>
    <w:rsid w:val="00605825"/>
    <w:rsid w:val="0061230D"/>
    <w:rsid w:val="00615835"/>
    <w:rsid w:val="00622EC0"/>
    <w:rsid w:val="00626A82"/>
    <w:rsid w:val="00626E40"/>
    <w:rsid w:val="006328C1"/>
    <w:rsid w:val="00633551"/>
    <w:rsid w:val="00633B5C"/>
    <w:rsid w:val="006376CB"/>
    <w:rsid w:val="00645BEE"/>
    <w:rsid w:val="00645D22"/>
    <w:rsid w:val="00651A08"/>
    <w:rsid w:val="00654204"/>
    <w:rsid w:val="00657631"/>
    <w:rsid w:val="00661138"/>
    <w:rsid w:val="006635B8"/>
    <w:rsid w:val="006642FF"/>
    <w:rsid w:val="006675BA"/>
    <w:rsid w:val="0066795B"/>
    <w:rsid w:val="00670434"/>
    <w:rsid w:val="0067192B"/>
    <w:rsid w:val="00671A76"/>
    <w:rsid w:val="00672611"/>
    <w:rsid w:val="00680C4D"/>
    <w:rsid w:val="006818E4"/>
    <w:rsid w:val="00684535"/>
    <w:rsid w:val="006947E5"/>
    <w:rsid w:val="006950E0"/>
    <w:rsid w:val="006956B7"/>
    <w:rsid w:val="00696228"/>
    <w:rsid w:val="0069642A"/>
    <w:rsid w:val="006A1507"/>
    <w:rsid w:val="006A4B56"/>
    <w:rsid w:val="006B234D"/>
    <w:rsid w:val="006B6B66"/>
    <w:rsid w:val="006B6BF0"/>
    <w:rsid w:val="006C26FB"/>
    <w:rsid w:val="006C5FCF"/>
    <w:rsid w:val="006D17DE"/>
    <w:rsid w:val="006D6FDF"/>
    <w:rsid w:val="006E1E60"/>
    <w:rsid w:val="006E4E1D"/>
    <w:rsid w:val="006F064F"/>
    <w:rsid w:val="006F1CB0"/>
    <w:rsid w:val="006F31B6"/>
    <w:rsid w:val="006F6D3D"/>
    <w:rsid w:val="006F6F88"/>
    <w:rsid w:val="006F7E67"/>
    <w:rsid w:val="00702CD9"/>
    <w:rsid w:val="007061EE"/>
    <w:rsid w:val="00707558"/>
    <w:rsid w:val="007123D8"/>
    <w:rsid w:val="00715BEA"/>
    <w:rsid w:val="00725E9E"/>
    <w:rsid w:val="00731FFF"/>
    <w:rsid w:val="0073343D"/>
    <w:rsid w:val="00737C34"/>
    <w:rsid w:val="007404FB"/>
    <w:rsid w:val="00740EEA"/>
    <w:rsid w:val="007413F9"/>
    <w:rsid w:val="00755A37"/>
    <w:rsid w:val="0076545C"/>
    <w:rsid w:val="00766C3B"/>
    <w:rsid w:val="00767D45"/>
    <w:rsid w:val="00772156"/>
    <w:rsid w:val="007772AA"/>
    <w:rsid w:val="00794804"/>
    <w:rsid w:val="007A1238"/>
    <w:rsid w:val="007A429F"/>
    <w:rsid w:val="007A798B"/>
    <w:rsid w:val="007B0950"/>
    <w:rsid w:val="007B1830"/>
    <w:rsid w:val="007B33F1"/>
    <w:rsid w:val="007B54E5"/>
    <w:rsid w:val="007B6DDA"/>
    <w:rsid w:val="007C0308"/>
    <w:rsid w:val="007C227D"/>
    <w:rsid w:val="007C26AA"/>
    <w:rsid w:val="007C2FF2"/>
    <w:rsid w:val="007C3E1B"/>
    <w:rsid w:val="007C4104"/>
    <w:rsid w:val="007C49FD"/>
    <w:rsid w:val="007C6F13"/>
    <w:rsid w:val="007D1604"/>
    <w:rsid w:val="007D40AF"/>
    <w:rsid w:val="007D6232"/>
    <w:rsid w:val="007D6F21"/>
    <w:rsid w:val="007D7055"/>
    <w:rsid w:val="007E03DD"/>
    <w:rsid w:val="007E487D"/>
    <w:rsid w:val="007E7498"/>
    <w:rsid w:val="007E7F65"/>
    <w:rsid w:val="007F0C14"/>
    <w:rsid w:val="007F1F99"/>
    <w:rsid w:val="007F768F"/>
    <w:rsid w:val="008027E8"/>
    <w:rsid w:val="0080404D"/>
    <w:rsid w:val="0080791D"/>
    <w:rsid w:val="00811282"/>
    <w:rsid w:val="00817737"/>
    <w:rsid w:val="00821A79"/>
    <w:rsid w:val="00824F0D"/>
    <w:rsid w:val="008303AF"/>
    <w:rsid w:val="00834498"/>
    <w:rsid w:val="00836367"/>
    <w:rsid w:val="008371F8"/>
    <w:rsid w:val="00845A9C"/>
    <w:rsid w:val="00851048"/>
    <w:rsid w:val="00854EFA"/>
    <w:rsid w:val="00854FC3"/>
    <w:rsid w:val="008620D6"/>
    <w:rsid w:val="00873603"/>
    <w:rsid w:val="008766CB"/>
    <w:rsid w:val="00895CE9"/>
    <w:rsid w:val="00897EC9"/>
    <w:rsid w:val="008A2C7D"/>
    <w:rsid w:val="008B1002"/>
    <w:rsid w:val="008B1EA2"/>
    <w:rsid w:val="008B23AF"/>
    <w:rsid w:val="008B6524"/>
    <w:rsid w:val="008C4B23"/>
    <w:rsid w:val="008C5AA0"/>
    <w:rsid w:val="008D1F92"/>
    <w:rsid w:val="008D5DFE"/>
    <w:rsid w:val="008E09AF"/>
    <w:rsid w:val="008E4D78"/>
    <w:rsid w:val="008E4EFB"/>
    <w:rsid w:val="008E705E"/>
    <w:rsid w:val="008F06C3"/>
    <w:rsid w:val="008F0D55"/>
    <w:rsid w:val="008F6E2C"/>
    <w:rsid w:val="0090119D"/>
    <w:rsid w:val="00901800"/>
    <w:rsid w:val="00907262"/>
    <w:rsid w:val="00907408"/>
    <w:rsid w:val="009120D1"/>
    <w:rsid w:val="00913F67"/>
    <w:rsid w:val="0091791A"/>
    <w:rsid w:val="009215E8"/>
    <w:rsid w:val="00922F0F"/>
    <w:rsid w:val="00924518"/>
    <w:rsid w:val="009303D9"/>
    <w:rsid w:val="0093326E"/>
    <w:rsid w:val="00933C64"/>
    <w:rsid w:val="00940942"/>
    <w:rsid w:val="009418F4"/>
    <w:rsid w:val="00941C1B"/>
    <w:rsid w:val="00942B5A"/>
    <w:rsid w:val="009464FC"/>
    <w:rsid w:val="009611B5"/>
    <w:rsid w:val="00961F42"/>
    <w:rsid w:val="00964A86"/>
    <w:rsid w:val="00967A51"/>
    <w:rsid w:val="00972203"/>
    <w:rsid w:val="00975D78"/>
    <w:rsid w:val="00976219"/>
    <w:rsid w:val="00985A14"/>
    <w:rsid w:val="00986A03"/>
    <w:rsid w:val="00986F51"/>
    <w:rsid w:val="00997622"/>
    <w:rsid w:val="009A1C20"/>
    <w:rsid w:val="009B37B3"/>
    <w:rsid w:val="009B6DAB"/>
    <w:rsid w:val="009C19D2"/>
    <w:rsid w:val="009C2298"/>
    <w:rsid w:val="009C4B3C"/>
    <w:rsid w:val="009D1F3B"/>
    <w:rsid w:val="009D26EC"/>
    <w:rsid w:val="009E21E3"/>
    <w:rsid w:val="009F1D79"/>
    <w:rsid w:val="00A02F03"/>
    <w:rsid w:val="00A03AA9"/>
    <w:rsid w:val="00A059B3"/>
    <w:rsid w:val="00A20530"/>
    <w:rsid w:val="00A218E9"/>
    <w:rsid w:val="00A235C9"/>
    <w:rsid w:val="00A2643A"/>
    <w:rsid w:val="00A2696B"/>
    <w:rsid w:val="00A3215D"/>
    <w:rsid w:val="00A4491D"/>
    <w:rsid w:val="00A45E4F"/>
    <w:rsid w:val="00A4632C"/>
    <w:rsid w:val="00A53CEE"/>
    <w:rsid w:val="00A53EC1"/>
    <w:rsid w:val="00A5406F"/>
    <w:rsid w:val="00A55A5D"/>
    <w:rsid w:val="00A56FE7"/>
    <w:rsid w:val="00A64DDC"/>
    <w:rsid w:val="00A974B0"/>
    <w:rsid w:val="00A9772E"/>
    <w:rsid w:val="00AC3723"/>
    <w:rsid w:val="00AC546D"/>
    <w:rsid w:val="00AC5CEF"/>
    <w:rsid w:val="00AC5E8B"/>
    <w:rsid w:val="00AD1CD9"/>
    <w:rsid w:val="00AD27FB"/>
    <w:rsid w:val="00AD3469"/>
    <w:rsid w:val="00AD6D45"/>
    <w:rsid w:val="00AE3409"/>
    <w:rsid w:val="00AF4AC7"/>
    <w:rsid w:val="00B11A60"/>
    <w:rsid w:val="00B1383E"/>
    <w:rsid w:val="00B22613"/>
    <w:rsid w:val="00B2700D"/>
    <w:rsid w:val="00B27DE1"/>
    <w:rsid w:val="00B347F1"/>
    <w:rsid w:val="00B34BA6"/>
    <w:rsid w:val="00B3572F"/>
    <w:rsid w:val="00B37070"/>
    <w:rsid w:val="00B4334D"/>
    <w:rsid w:val="00B44A76"/>
    <w:rsid w:val="00B61012"/>
    <w:rsid w:val="00B709CB"/>
    <w:rsid w:val="00B768D1"/>
    <w:rsid w:val="00B87962"/>
    <w:rsid w:val="00B9081E"/>
    <w:rsid w:val="00B97F5F"/>
    <w:rsid w:val="00BA0075"/>
    <w:rsid w:val="00BA1025"/>
    <w:rsid w:val="00BA2B16"/>
    <w:rsid w:val="00BB5FFD"/>
    <w:rsid w:val="00BC30E4"/>
    <w:rsid w:val="00BC3420"/>
    <w:rsid w:val="00BD0B06"/>
    <w:rsid w:val="00BD2320"/>
    <w:rsid w:val="00BD670B"/>
    <w:rsid w:val="00BD686F"/>
    <w:rsid w:val="00BD7A9B"/>
    <w:rsid w:val="00BE0167"/>
    <w:rsid w:val="00BE1241"/>
    <w:rsid w:val="00BE7D3C"/>
    <w:rsid w:val="00BF04AB"/>
    <w:rsid w:val="00BF5FF6"/>
    <w:rsid w:val="00C0207F"/>
    <w:rsid w:val="00C03D37"/>
    <w:rsid w:val="00C03FFA"/>
    <w:rsid w:val="00C07AE2"/>
    <w:rsid w:val="00C1022F"/>
    <w:rsid w:val="00C10AE8"/>
    <w:rsid w:val="00C16117"/>
    <w:rsid w:val="00C1665D"/>
    <w:rsid w:val="00C20D7F"/>
    <w:rsid w:val="00C3075A"/>
    <w:rsid w:val="00C4172B"/>
    <w:rsid w:val="00C42FD1"/>
    <w:rsid w:val="00C526C8"/>
    <w:rsid w:val="00C634CA"/>
    <w:rsid w:val="00C66436"/>
    <w:rsid w:val="00C74547"/>
    <w:rsid w:val="00C8066F"/>
    <w:rsid w:val="00C83870"/>
    <w:rsid w:val="00C84F19"/>
    <w:rsid w:val="00C919A4"/>
    <w:rsid w:val="00C93092"/>
    <w:rsid w:val="00CA4392"/>
    <w:rsid w:val="00CA4E7F"/>
    <w:rsid w:val="00CA74D9"/>
    <w:rsid w:val="00CB57DD"/>
    <w:rsid w:val="00CC3182"/>
    <w:rsid w:val="00CC393F"/>
    <w:rsid w:val="00CC5EFA"/>
    <w:rsid w:val="00CD34F7"/>
    <w:rsid w:val="00CD387A"/>
    <w:rsid w:val="00CD7F54"/>
    <w:rsid w:val="00CE3ED5"/>
    <w:rsid w:val="00CE4677"/>
    <w:rsid w:val="00CE4C09"/>
    <w:rsid w:val="00CF3F90"/>
    <w:rsid w:val="00D0045C"/>
    <w:rsid w:val="00D02E98"/>
    <w:rsid w:val="00D058CC"/>
    <w:rsid w:val="00D1001D"/>
    <w:rsid w:val="00D118D6"/>
    <w:rsid w:val="00D130B4"/>
    <w:rsid w:val="00D1532E"/>
    <w:rsid w:val="00D20E15"/>
    <w:rsid w:val="00D2176E"/>
    <w:rsid w:val="00D24CA2"/>
    <w:rsid w:val="00D27081"/>
    <w:rsid w:val="00D32738"/>
    <w:rsid w:val="00D41BA3"/>
    <w:rsid w:val="00D43BE2"/>
    <w:rsid w:val="00D45A3A"/>
    <w:rsid w:val="00D506AC"/>
    <w:rsid w:val="00D513D4"/>
    <w:rsid w:val="00D52497"/>
    <w:rsid w:val="00D62199"/>
    <w:rsid w:val="00D632BE"/>
    <w:rsid w:val="00D704EE"/>
    <w:rsid w:val="00D72D06"/>
    <w:rsid w:val="00D74891"/>
    <w:rsid w:val="00D750A4"/>
    <w:rsid w:val="00D7522C"/>
    <w:rsid w:val="00D7536F"/>
    <w:rsid w:val="00D76668"/>
    <w:rsid w:val="00D76A66"/>
    <w:rsid w:val="00D83387"/>
    <w:rsid w:val="00D8614B"/>
    <w:rsid w:val="00D9225A"/>
    <w:rsid w:val="00DA3E54"/>
    <w:rsid w:val="00DA4DBD"/>
    <w:rsid w:val="00DB0E29"/>
    <w:rsid w:val="00DB22CF"/>
    <w:rsid w:val="00DB3A66"/>
    <w:rsid w:val="00DB4F66"/>
    <w:rsid w:val="00DB5F56"/>
    <w:rsid w:val="00DC647A"/>
    <w:rsid w:val="00DC7D62"/>
    <w:rsid w:val="00DE15DC"/>
    <w:rsid w:val="00DE4A8D"/>
    <w:rsid w:val="00DF29D8"/>
    <w:rsid w:val="00E01A58"/>
    <w:rsid w:val="00E0484C"/>
    <w:rsid w:val="00E07383"/>
    <w:rsid w:val="00E1143D"/>
    <w:rsid w:val="00E14A42"/>
    <w:rsid w:val="00E1605F"/>
    <w:rsid w:val="00E165BC"/>
    <w:rsid w:val="00E306F6"/>
    <w:rsid w:val="00E32989"/>
    <w:rsid w:val="00E33561"/>
    <w:rsid w:val="00E36887"/>
    <w:rsid w:val="00E419BF"/>
    <w:rsid w:val="00E43386"/>
    <w:rsid w:val="00E4779B"/>
    <w:rsid w:val="00E5020C"/>
    <w:rsid w:val="00E51ABE"/>
    <w:rsid w:val="00E550CC"/>
    <w:rsid w:val="00E565BE"/>
    <w:rsid w:val="00E6135F"/>
    <w:rsid w:val="00E61E12"/>
    <w:rsid w:val="00E7233F"/>
    <w:rsid w:val="00E7596C"/>
    <w:rsid w:val="00E75972"/>
    <w:rsid w:val="00E75A8F"/>
    <w:rsid w:val="00E820EE"/>
    <w:rsid w:val="00E84028"/>
    <w:rsid w:val="00E878F2"/>
    <w:rsid w:val="00E93885"/>
    <w:rsid w:val="00EA380C"/>
    <w:rsid w:val="00EA7019"/>
    <w:rsid w:val="00EA7924"/>
    <w:rsid w:val="00EB0C21"/>
    <w:rsid w:val="00EB3885"/>
    <w:rsid w:val="00EB58C0"/>
    <w:rsid w:val="00EC2BCB"/>
    <w:rsid w:val="00EC5F2B"/>
    <w:rsid w:val="00EC6D3D"/>
    <w:rsid w:val="00ED0149"/>
    <w:rsid w:val="00ED2218"/>
    <w:rsid w:val="00EF7DE3"/>
    <w:rsid w:val="00F03103"/>
    <w:rsid w:val="00F25C2C"/>
    <w:rsid w:val="00F271DE"/>
    <w:rsid w:val="00F313F7"/>
    <w:rsid w:val="00F333C9"/>
    <w:rsid w:val="00F41DFA"/>
    <w:rsid w:val="00F427F3"/>
    <w:rsid w:val="00F469B1"/>
    <w:rsid w:val="00F47170"/>
    <w:rsid w:val="00F50A4B"/>
    <w:rsid w:val="00F627DA"/>
    <w:rsid w:val="00F7288F"/>
    <w:rsid w:val="00F72C86"/>
    <w:rsid w:val="00F815F0"/>
    <w:rsid w:val="00F847A6"/>
    <w:rsid w:val="00F8649D"/>
    <w:rsid w:val="00F925FE"/>
    <w:rsid w:val="00F92E47"/>
    <w:rsid w:val="00F9441B"/>
    <w:rsid w:val="00F9458A"/>
    <w:rsid w:val="00FA075E"/>
    <w:rsid w:val="00FA37DF"/>
    <w:rsid w:val="00FA3D3B"/>
    <w:rsid w:val="00FA4C32"/>
    <w:rsid w:val="00FA505A"/>
    <w:rsid w:val="00FA534E"/>
    <w:rsid w:val="00FA570E"/>
    <w:rsid w:val="00FB0720"/>
    <w:rsid w:val="00FB328D"/>
    <w:rsid w:val="00FC066B"/>
    <w:rsid w:val="00FC1071"/>
    <w:rsid w:val="00FC134C"/>
    <w:rsid w:val="00FD4894"/>
    <w:rsid w:val="00FD4D83"/>
    <w:rsid w:val="00FD796C"/>
    <w:rsid w:val="00FE0EE5"/>
    <w:rsid w:val="00FE696E"/>
    <w:rsid w:val="00FE7114"/>
    <w:rsid w:val="00FF047C"/>
    <w:rsid w:val="00FF195A"/>
    <w:rsid w:val="00FF4EF3"/>
    <w:rsid w:val="00FF5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5F6615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D32738"/>
    <w:pPr>
      <w:ind w:start="36pt"/>
      <w:contextualSpacing/>
    </w:pPr>
  </w:style>
  <w:style w:type="table" w:styleId="TableGrid">
    <w:name w:val="Table Grid"/>
    <w:basedOn w:val="TableNormal"/>
    <w:rsid w:val="00897EC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A53EC1"/>
    <w:rPr>
      <w:color w:val="0563C1" w:themeColor="hyperlink"/>
      <w:u w:val="single"/>
    </w:rPr>
  </w:style>
  <w:style w:type="character" w:styleId="UnresolvedMention">
    <w:name w:val="Unresolved Mention"/>
    <w:basedOn w:val="DefaultParagraphFont"/>
    <w:uiPriority w:val="99"/>
    <w:semiHidden/>
    <w:unhideWhenUsed/>
    <w:rsid w:val="00A53EC1"/>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769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68155594">
          <w:marLeft w:val="0pt"/>
          <w:marRight w:val="0pt"/>
          <w:marTop w:val="0pt"/>
          <w:marBottom w:val="0pt"/>
          <w:divBdr>
            <w:top w:val="none" w:sz="0" w:space="0" w:color="auto"/>
            <w:left w:val="none" w:sz="0" w:space="0" w:color="auto"/>
            <w:bottom w:val="none" w:sz="0" w:space="0" w:color="auto"/>
            <w:right w:val="none" w:sz="0" w:space="0" w:color="auto"/>
          </w:divBdr>
          <w:divsChild>
            <w:div w:id="5029382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gif"/><Relationship Id="rId18" Type="http://purl.oclc.org/ooxml/officeDocument/relationships/image" Target="media/image10.png"/><Relationship Id="rId26" Type="http://purl.oclc.org/ooxml/officeDocument/relationships/fontTable" Target="fontTable.xml"/><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hyperlink" Target="https://www.nasa.gov/specials/artemis/" TargetMode="External"/><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www.celestis.com/resources/faq/what-are-the-azimuth-and-elevation-of-a-satellite/" TargetMode="External"/><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116</TotalTime>
  <Pages>5</Pages>
  <Words>2452</Words>
  <Characters>13977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PETTIT, TOM W. (Student)</cp:lastModifiedBy>
  <cp:revision>207</cp:revision>
  <dcterms:created xsi:type="dcterms:W3CDTF">2023-04-30T15:14:00Z</dcterms:created>
  <dcterms:modified xsi:type="dcterms:W3CDTF">2023-04-30T21:35:00Z</dcterms:modified>
</cp:coreProperties>
</file>